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750" w:rsidRPr="00AD7B28" w:rsidRDefault="00103D1D">
      <w:pPr>
        <w:jc w:val="center"/>
        <w:rPr>
          <w:rFonts w:ascii="宋体" w:hAnsi="宋体"/>
          <w:b/>
          <w:bCs/>
          <w:sz w:val="36"/>
          <w:szCs w:val="36"/>
        </w:rPr>
      </w:pPr>
      <w:r w:rsidRPr="00AD7B28">
        <w:rPr>
          <w:rFonts w:ascii="宋体" w:hAnsi="宋体" w:hint="eastAsia"/>
          <w:b/>
          <w:bCs/>
          <w:sz w:val="36"/>
          <w:szCs w:val="36"/>
        </w:rPr>
        <w:t>疫情防控专项资金项目</w:t>
      </w:r>
    </w:p>
    <w:p w:rsidR="00A44750" w:rsidRPr="00AD7B28" w:rsidRDefault="00A44750">
      <w:pPr>
        <w:tabs>
          <w:tab w:val="left" w:pos="711"/>
        </w:tabs>
        <w:jc w:val="center"/>
        <w:rPr>
          <w:rFonts w:ascii="宋体" w:hAnsi="宋体"/>
          <w:b/>
          <w:bCs/>
          <w:sz w:val="36"/>
          <w:szCs w:val="36"/>
        </w:rPr>
      </w:pPr>
    </w:p>
    <w:p w:rsidR="00A44750" w:rsidRPr="00AD7B28" w:rsidRDefault="00103D1D">
      <w:pPr>
        <w:tabs>
          <w:tab w:val="left" w:pos="711"/>
        </w:tabs>
        <w:jc w:val="center"/>
        <w:rPr>
          <w:rFonts w:ascii="宋体" w:hAnsi="宋体" w:cs="宋体"/>
          <w:sz w:val="36"/>
          <w:szCs w:val="36"/>
        </w:rPr>
      </w:pPr>
      <w:r w:rsidRPr="00AD7B28">
        <w:rPr>
          <w:rFonts w:ascii="宋体" w:hAnsi="宋体" w:cs="宋体" w:hint="eastAsia"/>
          <w:b/>
          <w:bCs/>
          <w:sz w:val="36"/>
          <w:szCs w:val="36"/>
        </w:rPr>
        <w:t>绩效评价报告</w:t>
      </w:r>
    </w:p>
    <w:p w:rsidR="00A44750" w:rsidRPr="00AD7B28" w:rsidRDefault="00A44750">
      <w:pPr>
        <w:rPr>
          <w:rFonts w:ascii="宋体" w:hAnsi="宋体" w:cs="宋体"/>
          <w:sz w:val="32"/>
          <w:szCs w:val="32"/>
        </w:rPr>
      </w:pPr>
    </w:p>
    <w:p w:rsidR="00A44750" w:rsidRPr="00AD7B28" w:rsidRDefault="00103D1D">
      <w:pPr>
        <w:rPr>
          <w:rFonts w:ascii="宋体" w:hAnsi="宋体" w:cs="宋体"/>
          <w:sz w:val="32"/>
          <w:szCs w:val="32"/>
        </w:rPr>
      </w:pPr>
      <w:r w:rsidRPr="00AD7B28">
        <w:rPr>
          <w:rFonts w:ascii="宋体" w:hAnsi="宋体" w:cs="宋体" w:hint="eastAsia"/>
          <w:sz w:val="28"/>
          <w:szCs w:val="32"/>
        </w:rPr>
        <w:t xml:space="preserve">　</w:t>
      </w:r>
    </w:p>
    <w:p w:rsidR="00A44750" w:rsidRPr="00AD7B28" w:rsidRDefault="00A44750">
      <w:pPr>
        <w:rPr>
          <w:rFonts w:ascii="宋体" w:hAnsi="宋体" w:cs="宋体"/>
          <w:sz w:val="32"/>
          <w:szCs w:val="32"/>
        </w:rPr>
      </w:pPr>
    </w:p>
    <w:p w:rsidR="00A44750" w:rsidRPr="00AD7B28" w:rsidRDefault="00A44750">
      <w:pPr>
        <w:rPr>
          <w:rFonts w:ascii="宋体" w:hAnsi="宋体" w:cs="宋体"/>
          <w:sz w:val="32"/>
          <w:szCs w:val="32"/>
        </w:rPr>
      </w:pPr>
    </w:p>
    <w:p w:rsidR="00A44750" w:rsidRPr="00AD7B28" w:rsidRDefault="00A44750">
      <w:pPr>
        <w:rPr>
          <w:rFonts w:ascii="宋体" w:hAnsi="宋体" w:cs="宋体"/>
          <w:sz w:val="32"/>
          <w:szCs w:val="32"/>
        </w:rPr>
      </w:pPr>
    </w:p>
    <w:p w:rsidR="00A44750" w:rsidRPr="00AD7B28" w:rsidRDefault="00A44750">
      <w:pPr>
        <w:rPr>
          <w:rFonts w:ascii="宋体" w:hAnsi="宋体" w:cs="宋体"/>
          <w:sz w:val="32"/>
          <w:szCs w:val="32"/>
        </w:rPr>
      </w:pPr>
    </w:p>
    <w:p w:rsidR="00A44750" w:rsidRPr="00AD7B28" w:rsidRDefault="00A44750">
      <w:pPr>
        <w:rPr>
          <w:rFonts w:ascii="宋体" w:hAnsi="宋体" w:cs="宋体"/>
          <w:sz w:val="32"/>
          <w:szCs w:val="32"/>
        </w:rPr>
      </w:pPr>
    </w:p>
    <w:p w:rsidR="00A44750" w:rsidRPr="00AD7B28" w:rsidRDefault="00A44750">
      <w:pPr>
        <w:rPr>
          <w:rFonts w:ascii="宋体" w:hAnsi="宋体" w:cs="宋体"/>
          <w:sz w:val="32"/>
          <w:szCs w:val="32"/>
        </w:rPr>
      </w:pPr>
    </w:p>
    <w:p w:rsidR="00A44750" w:rsidRPr="00AD7B28" w:rsidRDefault="00103D1D">
      <w:pPr>
        <w:tabs>
          <w:tab w:val="left" w:pos="1660"/>
        </w:tabs>
        <w:rPr>
          <w:rFonts w:ascii="宋体" w:hAnsi="宋体" w:cs="宋体"/>
          <w:sz w:val="32"/>
          <w:szCs w:val="32"/>
        </w:rPr>
      </w:pPr>
      <w:r w:rsidRPr="00AD7B28">
        <w:rPr>
          <w:rFonts w:ascii="宋体" w:hAnsi="宋体" w:cs="宋体"/>
          <w:sz w:val="32"/>
          <w:szCs w:val="32"/>
        </w:rPr>
        <w:tab/>
      </w:r>
    </w:p>
    <w:p w:rsidR="00A44750" w:rsidRPr="00AD7B28" w:rsidRDefault="00A44750">
      <w:pPr>
        <w:tabs>
          <w:tab w:val="left" w:pos="1660"/>
        </w:tabs>
        <w:rPr>
          <w:rFonts w:ascii="宋体" w:hAnsi="宋体" w:cs="宋体"/>
          <w:sz w:val="32"/>
          <w:szCs w:val="32"/>
        </w:rPr>
      </w:pPr>
    </w:p>
    <w:p w:rsidR="00A44750" w:rsidRPr="00AD7B28" w:rsidRDefault="00A44750">
      <w:pPr>
        <w:tabs>
          <w:tab w:val="left" w:pos="1660"/>
        </w:tabs>
        <w:rPr>
          <w:rFonts w:ascii="宋体" w:hAnsi="宋体" w:cs="宋体"/>
          <w:sz w:val="32"/>
          <w:szCs w:val="32"/>
        </w:rPr>
      </w:pPr>
    </w:p>
    <w:p w:rsidR="00A44750" w:rsidRPr="00AD7B28" w:rsidRDefault="00103D1D">
      <w:pPr>
        <w:tabs>
          <w:tab w:val="left" w:pos="1660"/>
        </w:tabs>
        <w:jc w:val="center"/>
        <w:rPr>
          <w:rFonts w:ascii="宋体" w:hAnsi="宋体" w:cs="宋体"/>
          <w:b/>
          <w:sz w:val="28"/>
          <w:szCs w:val="28"/>
        </w:rPr>
      </w:pPr>
      <w:r w:rsidRPr="00AD7B28">
        <w:rPr>
          <w:rFonts w:ascii="宋体" w:hAnsi="宋体" w:cs="宋体" w:hint="eastAsia"/>
          <w:b/>
          <w:sz w:val="28"/>
          <w:szCs w:val="28"/>
        </w:rPr>
        <w:t>丽水伟峰税务师事务所（普通合伙）</w:t>
      </w:r>
    </w:p>
    <w:p w:rsidR="00A44750" w:rsidRPr="00AD7B28" w:rsidRDefault="00A44750">
      <w:pPr>
        <w:rPr>
          <w:rFonts w:ascii="宋体" w:hAnsi="宋体" w:cs="宋体"/>
          <w:sz w:val="32"/>
          <w:szCs w:val="32"/>
        </w:rPr>
      </w:pPr>
    </w:p>
    <w:p w:rsidR="00A44750" w:rsidRPr="00AD7B28" w:rsidRDefault="00A44750">
      <w:pPr>
        <w:rPr>
          <w:rFonts w:ascii="宋体" w:hAnsi="宋体" w:cs="宋体"/>
          <w:sz w:val="32"/>
          <w:szCs w:val="32"/>
        </w:rPr>
        <w:sectPr w:rsidR="00A44750" w:rsidRPr="00AD7B28">
          <w:pgSz w:w="11906" w:h="16838"/>
          <w:pgMar w:top="1440" w:right="1800" w:bottom="1440" w:left="1800" w:header="851" w:footer="992" w:gutter="0"/>
          <w:cols w:space="720"/>
          <w:docGrid w:type="lines" w:linePitch="312"/>
        </w:sectPr>
      </w:pPr>
    </w:p>
    <w:p w:rsidR="00A44750" w:rsidRPr="00AD7B28" w:rsidRDefault="00103D1D">
      <w:pPr>
        <w:pStyle w:val="1"/>
        <w:tabs>
          <w:tab w:val="left" w:pos="216"/>
          <w:tab w:val="center" w:pos="4227"/>
          <w:tab w:val="right" w:leader="dot" w:pos="8306"/>
        </w:tabs>
        <w:spacing w:line="600" w:lineRule="exact"/>
        <w:jc w:val="center"/>
        <w:rPr>
          <w:rFonts w:ascii="宋体" w:hAnsi="宋体"/>
          <w:b/>
          <w:bCs/>
          <w:sz w:val="28"/>
          <w:szCs w:val="28"/>
        </w:rPr>
      </w:pPr>
      <w:r w:rsidRPr="00AD7B28">
        <w:rPr>
          <w:rFonts w:ascii="宋体" w:hAnsi="宋体" w:hint="eastAsia"/>
          <w:b/>
          <w:bCs/>
          <w:sz w:val="28"/>
          <w:szCs w:val="28"/>
        </w:rPr>
        <w:lastRenderedPageBreak/>
        <w:t>“疫情防控专项资金”项目绩效评价报告目录</w:t>
      </w:r>
    </w:p>
    <w:p w:rsidR="00A44750" w:rsidRPr="00AD7B28" w:rsidRDefault="00A44750">
      <w:pPr>
        <w:tabs>
          <w:tab w:val="center" w:pos="4214"/>
          <w:tab w:val="left" w:pos="5556"/>
        </w:tabs>
        <w:spacing w:line="600" w:lineRule="exact"/>
        <w:jc w:val="left"/>
        <w:rPr>
          <w:rFonts w:ascii="宋体" w:hAnsi="宋体"/>
          <w:b/>
          <w:bCs/>
          <w:sz w:val="24"/>
        </w:rPr>
      </w:pPr>
    </w:p>
    <w:p w:rsidR="00A44750" w:rsidRPr="00AD7B28" w:rsidRDefault="00103D1D">
      <w:pPr>
        <w:pStyle w:val="1"/>
        <w:tabs>
          <w:tab w:val="right" w:leader="dot" w:pos="8306"/>
        </w:tabs>
        <w:spacing w:line="700" w:lineRule="exact"/>
        <w:rPr>
          <w:rFonts w:ascii="宋体" w:hAnsi="宋体" w:cs="宋体"/>
          <w:sz w:val="24"/>
        </w:rPr>
      </w:pPr>
      <w:r w:rsidRPr="00AD7B28">
        <w:rPr>
          <w:rFonts w:ascii="宋体" w:hAnsi="宋体" w:cs="宋体" w:hint="eastAsia"/>
          <w:sz w:val="24"/>
        </w:rPr>
        <w:t>1.</w:t>
      </w:r>
      <w:r w:rsidR="00A44750" w:rsidRPr="00AD7B28">
        <w:rPr>
          <w:rFonts w:ascii="宋体" w:hAnsi="宋体" w:cs="宋体" w:hint="eastAsia"/>
          <w:sz w:val="24"/>
        </w:rPr>
        <w:fldChar w:fldCharType="begin"/>
      </w:r>
      <w:r w:rsidRPr="00AD7B28">
        <w:rPr>
          <w:rFonts w:ascii="宋体" w:hAnsi="宋体" w:cs="宋体" w:hint="eastAsia"/>
          <w:sz w:val="24"/>
        </w:rPr>
        <w:instrText xml:space="preserve">TOC \o "1-3" \h \u </w:instrText>
      </w:r>
      <w:r w:rsidR="00A44750" w:rsidRPr="00AD7B28">
        <w:rPr>
          <w:rFonts w:ascii="宋体" w:hAnsi="宋体" w:cs="宋体" w:hint="eastAsia"/>
          <w:sz w:val="24"/>
        </w:rPr>
        <w:fldChar w:fldCharType="separate"/>
      </w:r>
      <w:hyperlink w:anchor="_Toc13063" w:history="1">
        <w:r w:rsidRPr="00AD7B28">
          <w:rPr>
            <w:rFonts w:ascii="宋体" w:hAnsi="宋体" w:cs="宋体" w:hint="eastAsia"/>
            <w:sz w:val="24"/>
          </w:rPr>
          <w:t>绩效评价报告（表格形式）</w:t>
        </w:r>
        <w:r w:rsidRPr="00AD7B28">
          <w:rPr>
            <w:rFonts w:ascii="宋体" w:hAnsi="宋体" w:cs="宋体" w:hint="eastAsia"/>
            <w:sz w:val="24"/>
          </w:rPr>
          <w:tab/>
          <w:t>1</w:t>
        </w:r>
      </w:hyperlink>
    </w:p>
    <w:p w:rsidR="00A44750" w:rsidRPr="00AD7B28" w:rsidRDefault="00103D1D">
      <w:pPr>
        <w:pStyle w:val="1"/>
        <w:tabs>
          <w:tab w:val="right" w:leader="dot" w:pos="8306"/>
        </w:tabs>
        <w:spacing w:line="700" w:lineRule="exact"/>
        <w:rPr>
          <w:rFonts w:ascii="宋体" w:hAnsi="宋体" w:cs="宋体"/>
          <w:sz w:val="24"/>
        </w:rPr>
      </w:pPr>
      <w:r w:rsidRPr="00AD7B28">
        <w:rPr>
          <w:rFonts w:ascii="宋体" w:hAnsi="宋体" w:cs="宋体" w:hint="eastAsia"/>
          <w:sz w:val="24"/>
        </w:rPr>
        <w:t>2.</w:t>
      </w:r>
      <w:r w:rsidRPr="00AD7B28">
        <w:rPr>
          <w:rFonts w:ascii="宋体" w:hAnsi="宋体" w:cs="宋体" w:hint="eastAsia"/>
          <w:sz w:val="24"/>
        </w:rPr>
        <w:t>绩效评价</w:t>
      </w:r>
      <w:hyperlink w:anchor="_Toc18547" w:history="1">
        <w:r w:rsidRPr="00AD7B28">
          <w:rPr>
            <w:rFonts w:ascii="宋体" w:hAnsi="宋体" w:cs="宋体" w:hint="eastAsia"/>
            <w:sz w:val="24"/>
          </w:rPr>
          <w:t>报告（文字部分）</w:t>
        </w:r>
        <w:r w:rsidRPr="00AD7B28">
          <w:rPr>
            <w:rFonts w:ascii="宋体" w:hAnsi="宋体" w:cs="宋体" w:hint="eastAsia"/>
            <w:sz w:val="24"/>
          </w:rPr>
          <w:tab/>
          <w:t>4</w:t>
        </w:r>
      </w:hyperlink>
    </w:p>
    <w:p w:rsidR="00A44750" w:rsidRPr="00AD7B28" w:rsidRDefault="00A44750">
      <w:pPr>
        <w:pStyle w:val="1"/>
        <w:tabs>
          <w:tab w:val="right" w:leader="dot" w:pos="8306"/>
        </w:tabs>
        <w:spacing w:line="700" w:lineRule="exact"/>
        <w:rPr>
          <w:rFonts w:ascii="宋体" w:hAnsi="宋体" w:cs="宋体"/>
          <w:sz w:val="24"/>
        </w:rPr>
      </w:pPr>
      <w:hyperlink w:anchor="_Toc19964" w:history="1">
        <w:r w:rsidR="00103D1D" w:rsidRPr="00AD7B28">
          <w:rPr>
            <w:rFonts w:ascii="宋体" w:hAnsi="宋体" w:cs="宋体" w:hint="eastAsia"/>
            <w:sz w:val="24"/>
          </w:rPr>
          <w:t>3.</w:t>
        </w:r>
        <w:r w:rsidR="00103D1D" w:rsidRPr="00AD7B28">
          <w:rPr>
            <w:rFonts w:ascii="宋体" w:hAnsi="宋体" w:cs="宋体" w:hint="eastAsia"/>
            <w:sz w:val="24"/>
          </w:rPr>
          <w:t>“疫情防控专项资金”项目绩效目标评价表</w:t>
        </w:r>
        <w:r w:rsidR="00103D1D" w:rsidRPr="00AD7B28">
          <w:rPr>
            <w:rFonts w:ascii="宋体" w:hAnsi="宋体" w:cs="宋体" w:hint="eastAsia"/>
            <w:sz w:val="24"/>
          </w:rPr>
          <w:tab/>
          <w:t>11</w:t>
        </w:r>
      </w:hyperlink>
    </w:p>
    <w:p w:rsidR="00A44750" w:rsidRPr="00AD7B28" w:rsidRDefault="00A44750">
      <w:pPr>
        <w:pStyle w:val="1"/>
        <w:tabs>
          <w:tab w:val="right" w:leader="dot" w:pos="8306"/>
        </w:tabs>
        <w:spacing w:line="700" w:lineRule="exact"/>
        <w:rPr>
          <w:rFonts w:ascii="宋体" w:hAnsi="宋体" w:cs="宋体"/>
          <w:sz w:val="24"/>
        </w:rPr>
      </w:pPr>
    </w:p>
    <w:p w:rsidR="00A44750" w:rsidRPr="00AD7B28" w:rsidRDefault="00A44750">
      <w:pPr>
        <w:spacing w:line="700" w:lineRule="exact"/>
        <w:rPr>
          <w:rFonts w:ascii="宋体" w:hAnsi="宋体"/>
          <w:b/>
          <w:bCs/>
          <w:sz w:val="44"/>
        </w:rPr>
        <w:sectPr w:rsidR="00A44750" w:rsidRPr="00AD7B28">
          <w:footerReference w:type="default" r:id="rId9"/>
          <w:pgSz w:w="11906" w:h="16838"/>
          <w:pgMar w:top="1440" w:right="1800" w:bottom="1440" w:left="1800" w:header="851" w:footer="992" w:gutter="0"/>
          <w:pgNumType w:start="1"/>
          <w:cols w:space="720"/>
          <w:docGrid w:type="lines" w:linePitch="312"/>
        </w:sectPr>
      </w:pPr>
      <w:r w:rsidRPr="00AD7B28">
        <w:rPr>
          <w:rFonts w:ascii="宋体" w:hAnsi="宋体" w:cs="宋体" w:hint="eastAsia"/>
          <w:sz w:val="24"/>
        </w:rPr>
        <w:fldChar w:fldCharType="end"/>
      </w:r>
      <w:r w:rsidR="00103D1D" w:rsidRPr="00AD7B28">
        <w:rPr>
          <w:rFonts w:ascii="宋体" w:hAnsi="宋体" w:cs="宋体"/>
          <w:sz w:val="24"/>
        </w:rPr>
        <w:tab/>
      </w:r>
      <w:r w:rsidR="00103D1D" w:rsidRPr="00AD7B28">
        <w:rPr>
          <w:rFonts w:ascii="宋体" w:hAnsi="宋体" w:cs="宋体" w:hint="eastAsia"/>
          <w:sz w:val="24"/>
        </w:rPr>
        <w:tab/>
      </w:r>
      <w:r w:rsidR="00103D1D" w:rsidRPr="00AD7B28">
        <w:rPr>
          <w:rFonts w:ascii="宋体" w:hAnsi="宋体" w:cs="宋体"/>
          <w:sz w:val="24"/>
        </w:rPr>
        <w:tab/>
      </w:r>
    </w:p>
    <w:p w:rsidR="00A44750" w:rsidRPr="00AD7B28" w:rsidRDefault="00103D1D">
      <w:pPr>
        <w:spacing w:line="348" w:lineRule="auto"/>
        <w:jc w:val="center"/>
        <w:rPr>
          <w:rFonts w:ascii="仿宋_GB2312" w:eastAsia="仿宋_GB2312"/>
          <w:b/>
          <w:bCs/>
          <w:sz w:val="32"/>
        </w:rPr>
      </w:pPr>
      <w:r w:rsidRPr="00AD7B28">
        <w:rPr>
          <w:rFonts w:ascii="方正小标宋简体" w:eastAsia="方正小标宋简体" w:hAnsi="方正小标宋简体" w:cs="方正小标宋简体" w:hint="eastAsia"/>
          <w:bCs/>
          <w:sz w:val="44"/>
        </w:rPr>
        <w:lastRenderedPageBreak/>
        <w:t>景宁县项目支出绩效评价报告</w:t>
      </w:r>
    </w:p>
    <w:p w:rsidR="00A44750" w:rsidRPr="00AD7B28" w:rsidRDefault="00A44750">
      <w:pPr>
        <w:spacing w:line="348" w:lineRule="auto"/>
        <w:jc w:val="center"/>
        <w:rPr>
          <w:rFonts w:ascii="仿宋_GB2312" w:eastAsia="仿宋_GB2312"/>
          <w:b/>
          <w:bCs/>
          <w:sz w:val="32"/>
        </w:rPr>
      </w:pPr>
    </w:p>
    <w:p w:rsidR="00A44750" w:rsidRPr="00AD7B28" w:rsidRDefault="00A44750">
      <w:pPr>
        <w:spacing w:line="348" w:lineRule="auto"/>
        <w:jc w:val="center"/>
        <w:rPr>
          <w:rFonts w:ascii="仿宋_GB2312" w:eastAsia="仿宋_GB2312"/>
          <w:b/>
          <w:bCs/>
          <w:sz w:val="32"/>
        </w:rPr>
      </w:pPr>
    </w:p>
    <w:p w:rsidR="00A44750" w:rsidRPr="00AD7B28" w:rsidRDefault="00103D1D">
      <w:pPr>
        <w:spacing w:line="348" w:lineRule="auto"/>
        <w:ind w:leftChars="304" w:left="1934" w:hangingChars="405" w:hanging="1296"/>
        <w:rPr>
          <w:rFonts w:ascii="仿宋_GB2312" w:eastAsia="仿宋_GB2312"/>
          <w:sz w:val="32"/>
          <w:u w:val="single"/>
        </w:rPr>
      </w:pPr>
      <w:r w:rsidRPr="00AD7B28">
        <w:rPr>
          <w:rFonts w:ascii="仿宋_GB2312" w:eastAsia="仿宋_GB2312" w:hint="eastAsia"/>
          <w:sz w:val="32"/>
        </w:rPr>
        <w:t>项目名称</w:t>
      </w:r>
      <w:r w:rsidRPr="00AD7B28">
        <w:rPr>
          <w:rFonts w:ascii="仿宋_GB2312" w:eastAsia="仿宋_GB2312" w:hint="eastAsia"/>
          <w:sz w:val="32"/>
          <w:u w:val="single"/>
        </w:rPr>
        <w:t xml:space="preserve">            </w:t>
      </w:r>
      <w:r w:rsidRPr="00AD7B28">
        <w:rPr>
          <w:rFonts w:ascii="仿宋_GB2312" w:eastAsia="仿宋_GB2312" w:hint="eastAsia"/>
          <w:sz w:val="32"/>
          <w:u w:val="single"/>
        </w:rPr>
        <w:t>疫情防控专项资金</w:t>
      </w:r>
      <w:r w:rsidRPr="00AD7B28">
        <w:rPr>
          <w:rFonts w:ascii="仿宋_GB2312" w:eastAsia="仿宋_GB2312" w:hint="eastAsia"/>
          <w:sz w:val="32"/>
          <w:u w:val="single"/>
        </w:rPr>
        <w:t xml:space="preserve">            </w:t>
      </w:r>
    </w:p>
    <w:p w:rsidR="00A44750" w:rsidRPr="00AD7B28" w:rsidRDefault="00103D1D">
      <w:pPr>
        <w:spacing w:line="348" w:lineRule="auto"/>
        <w:ind w:firstLineChars="192" w:firstLine="614"/>
        <w:rPr>
          <w:rFonts w:ascii="仿宋_GB2312" w:eastAsia="仿宋_GB2312"/>
          <w:sz w:val="32"/>
        </w:rPr>
      </w:pPr>
      <w:r w:rsidRPr="00AD7B28">
        <w:rPr>
          <w:rFonts w:ascii="仿宋_GB2312" w:eastAsia="仿宋_GB2312" w:hint="eastAsia"/>
          <w:sz w:val="32"/>
        </w:rPr>
        <w:t>项目单位</w:t>
      </w:r>
      <w:r w:rsidRPr="00AD7B28">
        <w:rPr>
          <w:rFonts w:ascii="仿宋_GB2312" w:eastAsia="仿宋_GB2312" w:hint="eastAsia"/>
          <w:sz w:val="32"/>
          <w:u w:val="single"/>
        </w:rPr>
        <w:t xml:space="preserve">          </w:t>
      </w:r>
      <w:r w:rsidRPr="00AD7B28">
        <w:rPr>
          <w:rFonts w:ascii="仿宋_GB2312" w:eastAsia="仿宋_GB2312" w:hint="eastAsia"/>
          <w:sz w:val="32"/>
          <w:u w:val="single"/>
        </w:rPr>
        <w:t>景宁畲族自治县公安局</w:t>
      </w:r>
      <w:r w:rsidRPr="00AD7B28">
        <w:rPr>
          <w:rFonts w:ascii="仿宋_GB2312" w:eastAsia="仿宋_GB2312" w:hint="eastAsia"/>
          <w:sz w:val="32"/>
          <w:u w:val="single"/>
        </w:rPr>
        <w:t xml:space="preserve">          </w:t>
      </w:r>
    </w:p>
    <w:p w:rsidR="00A44750" w:rsidRPr="00AD7B28" w:rsidRDefault="00103D1D">
      <w:pPr>
        <w:spacing w:line="348" w:lineRule="auto"/>
        <w:ind w:firstLineChars="192" w:firstLine="614"/>
        <w:rPr>
          <w:rFonts w:ascii="仿宋_GB2312" w:eastAsia="仿宋_GB2312"/>
          <w:sz w:val="32"/>
          <w:u w:val="single"/>
        </w:rPr>
      </w:pPr>
      <w:r w:rsidRPr="00AD7B28">
        <w:rPr>
          <w:rFonts w:ascii="仿宋_GB2312" w:eastAsia="仿宋_GB2312" w:hint="eastAsia"/>
          <w:sz w:val="32"/>
        </w:rPr>
        <w:t>主管部门</w:t>
      </w:r>
      <w:r w:rsidRPr="00AD7B28">
        <w:rPr>
          <w:rFonts w:ascii="仿宋_GB2312" w:eastAsia="仿宋_GB2312" w:hint="eastAsia"/>
          <w:sz w:val="32"/>
          <w:u w:val="single"/>
        </w:rPr>
        <w:t xml:space="preserve">          </w:t>
      </w:r>
      <w:r w:rsidRPr="00AD7B28">
        <w:rPr>
          <w:rFonts w:ascii="仿宋_GB2312" w:eastAsia="仿宋_GB2312" w:hint="eastAsia"/>
          <w:sz w:val="32"/>
          <w:u w:val="single"/>
        </w:rPr>
        <w:t>景宁畲族自治县公安局</w:t>
      </w:r>
      <w:r w:rsidRPr="00AD7B28">
        <w:rPr>
          <w:rFonts w:ascii="仿宋_GB2312" w:eastAsia="仿宋_GB2312" w:hint="eastAsia"/>
          <w:sz w:val="32"/>
          <w:u w:val="single"/>
        </w:rPr>
        <w:t xml:space="preserve">          </w:t>
      </w:r>
    </w:p>
    <w:p w:rsidR="00A44750" w:rsidRPr="00AD7B28" w:rsidRDefault="00A44750">
      <w:pPr>
        <w:spacing w:line="348" w:lineRule="auto"/>
        <w:ind w:firstLineChars="192" w:firstLine="614"/>
        <w:rPr>
          <w:rFonts w:ascii="仿宋_GB2312" w:eastAsia="仿宋_GB2312"/>
          <w:sz w:val="32"/>
        </w:rPr>
      </w:pPr>
    </w:p>
    <w:p w:rsidR="00A44750" w:rsidRPr="00AD7B28" w:rsidRDefault="00A44750">
      <w:pPr>
        <w:spacing w:line="348" w:lineRule="auto"/>
        <w:ind w:firstLineChars="192" w:firstLine="614"/>
        <w:rPr>
          <w:rFonts w:ascii="仿宋_GB2312" w:eastAsia="仿宋_GB2312"/>
          <w:sz w:val="32"/>
        </w:rPr>
      </w:pPr>
    </w:p>
    <w:p w:rsidR="00A44750" w:rsidRPr="00AD7B28" w:rsidRDefault="00A44750">
      <w:pPr>
        <w:spacing w:line="348" w:lineRule="auto"/>
        <w:ind w:firstLineChars="192" w:firstLine="614"/>
        <w:rPr>
          <w:rFonts w:ascii="仿宋_GB2312" w:eastAsia="仿宋_GB2312"/>
          <w:sz w:val="32"/>
        </w:rPr>
      </w:pPr>
    </w:p>
    <w:p w:rsidR="00A44750" w:rsidRPr="00AD7B28" w:rsidRDefault="00103D1D">
      <w:pPr>
        <w:spacing w:line="348" w:lineRule="auto"/>
        <w:rPr>
          <w:rFonts w:ascii="仿宋_GB2312" w:eastAsia="仿宋_GB2312"/>
          <w:sz w:val="32"/>
        </w:rPr>
      </w:pPr>
      <w:r w:rsidRPr="00AD7B28">
        <w:rPr>
          <w:rFonts w:ascii="仿宋_GB2312" w:eastAsia="仿宋_GB2312" w:hint="eastAsia"/>
          <w:sz w:val="32"/>
        </w:rPr>
        <w:t>评价方式：</w:t>
      </w:r>
      <w:r w:rsidRPr="00AD7B28">
        <w:rPr>
          <w:rFonts w:ascii="仿宋_GB2312" w:eastAsia="仿宋_GB2312" w:hint="eastAsia"/>
          <w:sz w:val="28"/>
          <w:szCs w:val="28"/>
        </w:rPr>
        <w:t>部门（单位）评价□</w:t>
      </w:r>
      <w:r w:rsidRPr="00AD7B28">
        <w:rPr>
          <w:rFonts w:ascii="仿宋_GB2312" w:eastAsia="仿宋_GB2312" w:hint="eastAsia"/>
          <w:sz w:val="28"/>
          <w:szCs w:val="28"/>
        </w:rPr>
        <w:t xml:space="preserve">     </w:t>
      </w:r>
      <w:r w:rsidRPr="00AD7B28">
        <w:rPr>
          <w:rFonts w:ascii="仿宋_GB2312" w:eastAsia="仿宋_GB2312" w:hint="eastAsia"/>
          <w:sz w:val="28"/>
          <w:szCs w:val="28"/>
        </w:rPr>
        <w:t>财政评价□</w:t>
      </w:r>
    </w:p>
    <w:p w:rsidR="00A44750" w:rsidRPr="00AD7B28" w:rsidRDefault="00103D1D">
      <w:pPr>
        <w:spacing w:line="348" w:lineRule="auto"/>
        <w:rPr>
          <w:rFonts w:ascii="仿宋_GB2312" w:eastAsia="仿宋_GB2312"/>
          <w:sz w:val="25"/>
          <w:szCs w:val="25"/>
        </w:rPr>
      </w:pPr>
      <w:r w:rsidRPr="00AD7B28">
        <w:rPr>
          <w:rFonts w:ascii="仿宋_GB2312" w:eastAsia="仿宋_GB2312" w:hint="eastAsia"/>
          <w:sz w:val="32"/>
        </w:rPr>
        <w:t>评价机构：</w:t>
      </w:r>
      <w:r w:rsidRPr="00AD7B28">
        <w:rPr>
          <w:rFonts w:ascii="仿宋_GB2312" w:eastAsia="仿宋_GB2312" w:hint="eastAsia"/>
          <w:spacing w:val="-17"/>
          <w:sz w:val="28"/>
          <w:szCs w:val="28"/>
        </w:rPr>
        <w:t>第三方机构</w:t>
      </w:r>
      <w:r w:rsidRPr="00AD7B28">
        <w:rPr>
          <w:rFonts w:ascii="MS Mincho" w:eastAsia="MS Mincho" w:hAnsi="MS Mincho" w:cs="MS Mincho" w:hint="eastAsia"/>
          <w:color w:val="000000"/>
          <w:sz w:val="24"/>
          <w:szCs w:val="24"/>
        </w:rPr>
        <w:t>☑</w:t>
      </w:r>
      <w:r w:rsidRPr="00AD7B28">
        <w:rPr>
          <w:rFonts w:ascii="仿宋_GB2312" w:eastAsia="仿宋_GB2312" w:hint="eastAsia"/>
          <w:spacing w:val="-17"/>
          <w:sz w:val="28"/>
          <w:szCs w:val="28"/>
        </w:rPr>
        <w:t>部门（单位）评价组</w:t>
      </w:r>
      <w:r w:rsidRPr="00AD7B28">
        <w:rPr>
          <w:rFonts w:ascii="仿宋_GB2312" w:eastAsia="仿宋_GB2312" w:hint="eastAsia"/>
          <w:sz w:val="28"/>
          <w:szCs w:val="28"/>
        </w:rPr>
        <w:t>□</w:t>
      </w:r>
      <w:r w:rsidRPr="00AD7B28">
        <w:rPr>
          <w:rFonts w:ascii="仿宋_GB2312" w:eastAsia="仿宋_GB2312" w:hint="eastAsia"/>
          <w:sz w:val="28"/>
          <w:szCs w:val="28"/>
        </w:rPr>
        <w:t xml:space="preserve">   </w:t>
      </w:r>
      <w:r w:rsidRPr="00AD7B28">
        <w:rPr>
          <w:rFonts w:ascii="仿宋_GB2312" w:eastAsia="仿宋_GB2312" w:hint="eastAsia"/>
          <w:spacing w:val="-17"/>
          <w:sz w:val="28"/>
          <w:szCs w:val="28"/>
        </w:rPr>
        <w:t>财政评价组</w:t>
      </w:r>
      <w:r w:rsidRPr="00AD7B28">
        <w:rPr>
          <w:rFonts w:ascii="仿宋_GB2312" w:eastAsia="仿宋_GB2312" w:hint="eastAsia"/>
          <w:sz w:val="28"/>
          <w:szCs w:val="28"/>
        </w:rPr>
        <w:t>□</w:t>
      </w:r>
    </w:p>
    <w:p w:rsidR="00A44750" w:rsidRPr="00AD7B28" w:rsidRDefault="00A44750">
      <w:pPr>
        <w:spacing w:line="348" w:lineRule="auto"/>
        <w:jc w:val="center"/>
        <w:rPr>
          <w:rFonts w:ascii="仿宋_GB2312" w:eastAsia="仿宋_GB2312"/>
          <w:sz w:val="32"/>
        </w:rPr>
      </w:pPr>
    </w:p>
    <w:p w:rsidR="00A44750" w:rsidRPr="00AD7B28" w:rsidRDefault="00A44750">
      <w:pPr>
        <w:spacing w:line="348" w:lineRule="auto"/>
        <w:jc w:val="center"/>
        <w:rPr>
          <w:rFonts w:ascii="仿宋_GB2312" w:eastAsia="仿宋_GB2312"/>
          <w:sz w:val="32"/>
        </w:rPr>
      </w:pPr>
    </w:p>
    <w:p w:rsidR="00A44750" w:rsidRPr="00AD7B28" w:rsidRDefault="00A44750">
      <w:pPr>
        <w:spacing w:line="348" w:lineRule="auto"/>
        <w:jc w:val="center"/>
        <w:rPr>
          <w:rFonts w:ascii="仿宋_GB2312" w:eastAsia="仿宋_GB2312"/>
          <w:sz w:val="32"/>
          <w:szCs w:val="32"/>
        </w:rPr>
      </w:pPr>
    </w:p>
    <w:p w:rsidR="00A44750" w:rsidRPr="00AD7B28" w:rsidRDefault="00103D1D">
      <w:pPr>
        <w:spacing w:line="348" w:lineRule="auto"/>
        <w:jc w:val="center"/>
        <w:rPr>
          <w:rFonts w:ascii="仿宋_GB2312" w:eastAsia="仿宋_GB2312"/>
          <w:sz w:val="32"/>
          <w:szCs w:val="32"/>
        </w:rPr>
      </w:pPr>
      <w:r w:rsidRPr="00AD7B28">
        <w:rPr>
          <w:rFonts w:ascii="仿宋_GB2312" w:eastAsia="仿宋_GB2312" w:hint="eastAsia"/>
          <w:sz w:val="32"/>
          <w:szCs w:val="32"/>
        </w:rPr>
        <w:t xml:space="preserve">                             </w:t>
      </w:r>
      <w:r w:rsidRPr="00AD7B28">
        <w:rPr>
          <w:rFonts w:ascii="仿宋_GB2312" w:eastAsia="仿宋_GB2312" w:hint="eastAsia"/>
          <w:sz w:val="32"/>
          <w:szCs w:val="32"/>
        </w:rPr>
        <w:t>年</w:t>
      </w:r>
      <w:r w:rsidRPr="00AD7B28">
        <w:rPr>
          <w:rFonts w:ascii="仿宋_GB2312" w:eastAsia="仿宋_GB2312" w:hint="eastAsia"/>
          <w:sz w:val="32"/>
          <w:szCs w:val="32"/>
        </w:rPr>
        <w:t xml:space="preserve">  </w:t>
      </w:r>
      <w:r w:rsidRPr="00AD7B28">
        <w:rPr>
          <w:rFonts w:ascii="仿宋_GB2312" w:eastAsia="仿宋_GB2312" w:hint="eastAsia"/>
          <w:sz w:val="32"/>
          <w:szCs w:val="32"/>
        </w:rPr>
        <w:t>月</w:t>
      </w:r>
      <w:r w:rsidRPr="00AD7B28">
        <w:rPr>
          <w:rFonts w:ascii="仿宋_GB2312" w:eastAsia="仿宋_GB2312" w:hint="eastAsia"/>
          <w:sz w:val="32"/>
          <w:szCs w:val="32"/>
        </w:rPr>
        <w:t xml:space="preserve">  </w:t>
      </w:r>
      <w:r w:rsidRPr="00AD7B28">
        <w:rPr>
          <w:rFonts w:ascii="仿宋_GB2312" w:eastAsia="仿宋_GB2312" w:hint="eastAsia"/>
          <w:sz w:val="32"/>
          <w:szCs w:val="32"/>
        </w:rPr>
        <w:t>日</w:t>
      </w:r>
    </w:p>
    <w:p w:rsidR="00A44750" w:rsidRPr="00AD7B28" w:rsidRDefault="00103D1D">
      <w:pPr>
        <w:spacing w:line="348" w:lineRule="auto"/>
        <w:jc w:val="center"/>
        <w:rPr>
          <w:rFonts w:ascii="仿宋_GB2312" w:eastAsia="仿宋_GB2312"/>
          <w:sz w:val="32"/>
          <w:szCs w:val="32"/>
        </w:rPr>
      </w:pPr>
      <w:r w:rsidRPr="00AD7B28">
        <w:rPr>
          <w:rFonts w:ascii="仿宋_GB2312" w:eastAsia="仿宋_GB2312" w:hint="eastAsia"/>
          <w:sz w:val="32"/>
          <w:szCs w:val="32"/>
        </w:rPr>
        <w:t xml:space="preserve">                           </w:t>
      </w:r>
      <w:r w:rsidRPr="00AD7B28">
        <w:rPr>
          <w:rFonts w:ascii="仿宋_GB2312" w:eastAsia="仿宋_GB2312" w:hint="eastAsia"/>
          <w:sz w:val="32"/>
          <w:szCs w:val="32"/>
        </w:rPr>
        <w:t>景宁畲族自治县财政局（制）</w:t>
      </w:r>
    </w:p>
    <w:p w:rsidR="00A44750" w:rsidRPr="00AD7B28" w:rsidRDefault="00A44750" w:rsidP="00AD7B28">
      <w:pPr>
        <w:spacing w:line="360" w:lineRule="auto"/>
        <w:ind w:firstLineChars="192" w:firstLine="461"/>
        <w:jc w:val="center"/>
        <w:rPr>
          <w:rFonts w:ascii="仿宋_GB2312" w:eastAsia="仿宋_GB2312"/>
          <w:sz w:val="24"/>
          <w:szCs w:val="24"/>
        </w:rPr>
      </w:pPr>
    </w:p>
    <w:p w:rsidR="00A44750" w:rsidRPr="00AD7B28" w:rsidRDefault="00A44750" w:rsidP="00AD7B28">
      <w:pPr>
        <w:spacing w:line="360" w:lineRule="auto"/>
        <w:ind w:firstLineChars="192" w:firstLine="538"/>
        <w:jc w:val="center"/>
        <w:rPr>
          <w:rFonts w:ascii="仿宋_GB2312" w:eastAsia="仿宋_GB2312"/>
          <w:sz w:val="28"/>
        </w:rPr>
      </w:pPr>
    </w:p>
    <w:p w:rsidR="00A44750" w:rsidRPr="00AD7B28" w:rsidRDefault="00A44750" w:rsidP="00AD7B28">
      <w:pPr>
        <w:spacing w:line="360" w:lineRule="auto"/>
        <w:ind w:firstLineChars="192" w:firstLine="538"/>
        <w:jc w:val="center"/>
        <w:rPr>
          <w:rFonts w:ascii="仿宋_GB2312" w:eastAsia="仿宋_GB2312"/>
          <w:sz w:val="28"/>
        </w:rPr>
      </w:pPr>
    </w:p>
    <w:p w:rsidR="00A44750" w:rsidRPr="00AD7B28" w:rsidRDefault="00A44750" w:rsidP="00AD7B28">
      <w:pPr>
        <w:spacing w:line="360" w:lineRule="auto"/>
        <w:ind w:firstLineChars="192" w:firstLine="538"/>
        <w:jc w:val="center"/>
        <w:rPr>
          <w:rFonts w:ascii="仿宋_GB2312" w:eastAsia="仿宋_GB2312"/>
          <w:sz w:val="28"/>
        </w:rPr>
      </w:pPr>
    </w:p>
    <w:p w:rsidR="00A44750" w:rsidRPr="00AD7B28" w:rsidRDefault="00A44750">
      <w:pPr>
        <w:spacing w:line="360" w:lineRule="auto"/>
        <w:rPr>
          <w:rFonts w:ascii="仿宋_GB2312" w:eastAsia="仿宋_GB2312"/>
          <w:sz w:val="28"/>
        </w:rPr>
      </w:pPr>
    </w:p>
    <w:p w:rsidR="00A44750" w:rsidRPr="00AD7B28" w:rsidRDefault="00A44750">
      <w:pPr>
        <w:jc w:val="center"/>
        <w:rPr>
          <w:rFonts w:ascii="仿宋_GB2312" w:eastAsia="仿宋_GB2312"/>
          <w:b/>
          <w:sz w:val="28"/>
          <w:szCs w:val="28"/>
        </w:rPr>
        <w:sectPr w:rsidR="00A44750" w:rsidRPr="00AD7B28">
          <w:footerReference w:type="default" r:id="rId10"/>
          <w:pgSz w:w="11906" w:h="16838"/>
          <w:pgMar w:top="1440" w:right="1800" w:bottom="1440" w:left="1800" w:header="851" w:footer="992" w:gutter="0"/>
          <w:cols w:space="425"/>
          <w:docGrid w:type="lines" w:linePitch="312"/>
        </w:sectPr>
      </w:pPr>
    </w:p>
    <w:tbl>
      <w:tblPr>
        <w:tblW w:w="849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7"/>
        <w:gridCol w:w="230"/>
        <w:gridCol w:w="536"/>
        <w:gridCol w:w="569"/>
        <w:gridCol w:w="509"/>
        <w:gridCol w:w="470"/>
        <w:gridCol w:w="1424"/>
        <w:gridCol w:w="985"/>
        <w:gridCol w:w="11"/>
        <w:gridCol w:w="299"/>
        <w:gridCol w:w="1520"/>
      </w:tblGrid>
      <w:tr w:rsidR="00A44750" w:rsidRPr="00AD7B28">
        <w:trPr>
          <w:trHeight w:val="88"/>
        </w:trPr>
        <w:tc>
          <w:tcPr>
            <w:tcW w:w="8490" w:type="dxa"/>
            <w:gridSpan w:val="11"/>
          </w:tcPr>
          <w:p w:rsidR="00A44750" w:rsidRPr="00AD7B28" w:rsidRDefault="00103D1D">
            <w:pPr>
              <w:jc w:val="center"/>
              <w:rPr>
                <w:rFonts w:ascii="仿宋_GB2312" w:eastAsia="仿宋_GB2312"/>
                <w:b/>
                <w:sz w:val="28"/>
                <w:szCs w:val="28"/>
              </w:rPr>
            </w:pPr>
            <w:r w:rsidRPr="00AD7B28">
              <w:rPr>
                <w:rFonts w:ascii="仿宋_GB2312" w:eastAsia="仿宋_GB2312" w:hint="eastAsia"/>
                <w:b/>
                <w:sz w:val="28"/>
                <w:szCs w:val="28"/>
              </w:rPr>
              <w:lastRenderedPageBreak/>
              <w:t>一、项目基本信息</w:t>
            </w:r>
          </w:p>
        </w:tc>
      </w:tr>
      <w:tr w:rsidR="00A44750" w:rsidRPr="00AD7B28">
        <w:trPr>
          <w:trHeight w:val="450"/>
        </w:trPr>
        <w:tc>
          <w:tcPr>
            <w:tcW w:w="2703" w:type="dxa"/>
            <w:gridSpan w:val="3"/>
          </w:tcPr>
          <w:p w:rsidR="00A44750" w:rsidRPr="00AD7B28" w:rsidRDefault="00103D1D">
            <w:pPr>
              <w:jc w:val="center"/>
              <w:rPr>
                <w:rFonts w:ascii="仿宋_GB2312" w:eastAsia="仿宋_GB2312"/>
                <w:sz w:val="28"/>
                <w:szCs w:val="28"/>
              </w:rPr>
            </w:pPr>
            <w:r w:rsidRPr="00AD7B28">
              <w:rPr>
                <w:rFonts w:ascii="仿宋_GB2312" w:eastAsia="仿宋_GB2312" w:hint="eastAsia"/>
                <w:sz w:val="28"/>
                <w:szCs w:val="28"/>
              </w:rPr>
              <w:t>项目负责人</w:t>
            </w:r>
          </w:p>
        </w:tc>
        <w:tc>
          <w:tcPr>
            <w:tcW w:w="1548" w:type="dxa"/>
            <w:gridSpan w:val="3"/>
          </w:tcPr>
          <w:p w:rsidR="00A44750" w:rsidRPr="00AD7B28" w:rsidRDefault="00103D1D">
            <w:pPr>
              <w:jc w:val="center"/>
              <w:rPr>
                <w:rFonts w:ascii="仿宋_GB2312" w:eastAsia="仿宋_GB2312"/>
                <w:sz w:val="28"/>
                <w:szCs w:val="28"/>
              </w:rPr>
            </w:pPr>
            <w:r w:rsidRPr="00AD7B28">
              <w:rPr>
                <w:rFonts w:ascii="仿宋_GB2312" w:eastAsia="仿宋_GB2312" w:hint="eastAsia"/>
                <w:sz w:val="28"/>
                <w:szCs w:val="28"/>
              </w:rPr>
              <w:t>周晓峰</w:t>
            </w:r>
          </w:p>
        </w:tc>
        <w:tc>
          <w:tcPr>
            <w:tcW w:w="1424" w:type="dxa"/>
          </w:tcPr>
          <w:p w:rsidR="00A44750" w:rsidRPr="00AD7B28" w:rsidRDefault="00103D1D">
            <w:pPr>
              <w:rPr>
                <w:rFonts w:ascii="仿宋_GB2312" w:eastAsia="仿宋_GB2312"/>
                <w:sz w:val="28"/>
                <w:szCs w:val="28"/>
              </w:rPr>
            </w:pPr>
            <w:r w:rsidRPr="00AD7B28">
              <w:rPr>
                <w:rFonts w:ascii="仿宋_GB2312" w:eastAsia="仿宋_GB2312" w:hint="eastAsia"/>
                <w:sz w:val="28"/>
                <w:szCs w:val="28"/>
              </w:rPr>
              <w:t>联系电话</w:t>
            </w:r>
          </w:p>
        </w:tc>
        <w:tc>
          <w:tcPr>
            <w:tcW w:w="2815" w:type="dxa"/>
            <w:gridSpan w:val="4"/>
          </w:tcPr>
          <w:p w:rsidR="00A44750" w:rsidRPr="00AD7B28" w:rsidRDefault="00103D1D">
            <w:pPr>
              <w:jc w:val="center"/>
              <w:rPr>
                <w:rFonts w:ascii="仿宋_GB2312" w:eastAsia="仿宋_GB2312"/>
                <w:sz w:val="28"/>
                <w:szCs w:val="28"/>
              </w:rPr>
            </w:pPr>
            <w:r w:rsidRPr="00AD7B28">
              <w:rPr>
                <w:rFonts w:ascii="仿宋_GB2312" w:eastAsia="仿宋_GB2312"/>
                <w:sz w:val="28"/>
                <w:szCs w:val="28"/>
              </w:rPr>
              <w:t>0578-5896111</w:t>
            </w:r>
          </w:p>
        </w:tc>
      </w:tr>
      <w:tr w:rsidR="00A44750" w:rsidRPr="00AD7B28">
        <w:trPr>
          <w:cantSplit/>
          <w:trHeight w:val="530"/>
        </w:trPr>
        <w:tc>
          <w:tcPr>
            <w:tcW w:w="2703" w:type="dxa"/>
            <w:gridSpan w:val="3"/>
          </w:tcPr>
          <w:p w:rsidR="00A44750" w:rsidRPr="00AD7B28" w:rsidRDefault="00103D1D">
            <w:pPr>
              <w:jc w:val="center"/>
              <w:rPr>
                <w:rFonts w:ascii="仿宋_GB2312" w:eastAsia="仿宋_GB2312"/>
                <w:sz w:val="28"/>
                <w:szCs w:val="28"/>
              </w:rPr>
            </w:pPr>
            <w:r w:rsidRPr="00AD7B28">
              <w:rPr>
                <w:rFonts w:ascii="仿宋_GB2312" w:eastAsia="仿宋_GB2312" w:hint="eastAsia"/>
                <w:sz w:val="28"/>
                <w:szCs w:val="28"/>
              </w:rPr>
              <w:t>地</w:t>
            </w:r>
            <w:r w:rsidRPr="00AD7B28">
              <w:rPr>
                <w:rFonts w:ascii="仿宋_GB2312" w:eastAsia="仿宋_GB2312" w:hint="eastAsia"/>
                <w:sz w:val="28"/>
                <w:szCs w:val="28"/>
              </w:rPr>
              <w:t xml:space="preserve">     </w:t>
            </w:r>
            <w:r w:rsidRPr="00AD7B28">
              <w:rPr>
                <w:rFonts w:ascii="仿宋_GB2312" w:eastAsia="仿宋_GB2312" w:hint="eastAsia"/>
                <w:sz w:val="28"/>
                <w:szCs w:val="28"/>
              </w:rPr>
              <w:t>址</w:t>
            </w:r>
          </w:p>
        </w:tc>
        <w:tc>
          <w:tcPr>
            <w:tcW w:w="2972" w:type="dxa"/>
            <w:gridSpan w:val="4"/>
          </w:tcPr>
          <w:p w:rsidR="00A44750" w:rsidRPr="00AD7B28" w:rsidRDefault="00103D1D">
            <w:pPr>
              <w:rPr>
                <w:rFonts w:ascii="仿宋_GB2312" w:eastAsia="仿宋_GB2312"/>
                <w:sz w:val="28"/>
                <w:szCs w:val="28"/>
              </w:rPr>
            </w:pPr>
            <w:r w:rsidRPr="00AD7B28">
              <w:rPr>
                <w:rFonts w:ascii="仿宋_GB2312" w:eastAsia="仿宋_GB2312" w:hint="eastAsia"/>
                <w:sz w:val="28"/>
                <w:szCs w:val="28"/>
              </w:rPr>
              <w:t>景宁畲族自治县新田路</w:t>
            </w:r>
            <w:r w:rsidRPr="00AD7B28">
              <w:rPr>
                <w:rFonts w:ascii="仿宋_GB2312" w:eastAsia="仿宋_GB2312" w:hint="eastAsia"/>
                <w:sz w:val="28"/>
                <w:szCs w:val="28"/>
              </w:rPr>
              <w:t>6</w:t>
            </w:r>
            <w:r w:rsidRPr="00AD7B28">
              <w:rPr>
                <w:rFonts w:ascii="仿宋_GB2312" w:eastAsia="仿宋_GB2312"/>
                <w:sz w:val="28"/>
                <w:szCs w:val="28"/>
              </w:rPr>
              <w:t>号</w:t>
            </w:r>
          </w:p>
        </w:tc>
        <w:tc>
          <w:tcPr>
            <w:tcW w:w="985" w:type="dxa"/>
          </w:tcPr>
          <w:p w:rsidR="00A44750" w:rsidRPr="00AD7B28" w:rsidRDefault="00103D1D">
            <w:pPr>
              <w:rPr>
                <w:rFonts w:ascii="仿宋_GB2312" w:eastAsia="仿宋_GB2312"/>
                <w:sz w:val="28"/>
                <w:szCs w:val="28"/>
              </w:rPr>
            </w:pPr>
            <w:r w:rsidRPr="00AD7B28">
              <w:rPr>
                <w:rFonts w:ascii="仿宋_GB2312" w:eastAsia="仿宋_GB2312" w:hint="eastAsia"/>
                <w:sz w:val="28"/>
                <w:szCs w:val="28"/>
              </w:rPr>
              <w:t>邮编</w:t>
            </w:r>
          </w:p>
        </w:tc>
        <w:tc>
          <w:tcPr>
            <w:tcW w:w="1830" w:type="dxa"/>
            <w:gridSpan w:val="3"/>
          </w:tcPr>
          <w:p w:rsidR="00A44750" w:rsidRPr="00AD7B28" w:rsidRDefault="00103D1D">
            <w:pPr>
              <w:jc w:val="center"/>
              <w:rPr>
                <w:rFonts w:ascii="仿宋_GB2312" w:eastAsia="仿宋_GB2312"/>
                <w:sz w:val="28"/>
                <w:szCs w:val="28"/>
              </w:rPr>
            </w:pPr>
            <w:r w:rsidRPr="00AD7B28">
              <w:rPr>
                <w:rFonts w:ascii="仿宋_GB2312" w:eastAsia="仿宋_GB2312" w:hint="eastAsia"/>
                <w:sz w:val="28"/>
                <w:szCs w:val="28"/>
              </w:rPr>
              <w:t>323500</w:t>
            </w:r>
          </w:p>
        </w:tc>
      </w:tr>
      <w:tr w:rsidR="00A44750" w:rsidRPr="00AD7B28">
        <w:trPr>
          <w:cantSplit/>
          <w:trHeight w:val="373"/>
        </w:trPr>
        <w:tc>
          <w:tcPr>
            <w:tcW w:w="2703" w:type="dxa"/>
            <w:gridSpan w:val="3"/>
          </w:tcPr>
          <w:p w:rsidR="00A44750" w:rsidRPr="00AD7B28" w:rsidRDefault="00103D1D">
            <w:pPr>
              <w:jc w:val="center"/>
              <w:rPr>
                <w:rFonts w:ascii="仿宋_GB2312" w:eastAsia="仿宋_GB2312"/>
                <w:sz w:val="28"/>
                <w:szCs w:val="28"/>
              </w:rPr>
            </w:pPr>
            <w:r w:rsidRPr="00AD7B28">
              <w:rPr>
                <w:rFonts w:ascii="仿宋_GB2312" w:eastAsia="仿宋_GB2312" w:hint="eastAsia"/>
                <w:sz w:val="28"/>
                <w:szCs w:val="28"/>
              </w:rPr>
              <w:t>项目起止时间</w:t>
            </w:r>
          </w:p>
        </w:tc>
        <w:tc>
          <w:tcPr>
            <w:tcW w:w="5787" w:type="dxa"/>
            <w:gridSpan w:val="8"/>
          </w:tcPr>
          <w:p w:rsidR="00A44750" w:rsidRPr="00AD7B28" w:rsidRDefault="00103D1D">
            <w:pPr>
              <w:jc w:val="center"/>
              <w:rPr>
                <w:rFonts w:ascii="仿宋_GB2312" w:eastAsia="仿宋_GB2312"/>
                <w:sz w:val="28"/>
                <w:szCs w:val="28"/>
              </w:rPr>
            </w:pPr>
            <w:r w:rsidRPr="00AD7B28">
              <w:rPr>
                <w:rFonts w:ascii="仿宋_GB2312" w:eastAsia="仿宋_GB2312" w:hint="eastAsia"/>
                <w:sz w:val="28"/>
                <w:szCs w:val="28"/>
              </w:rPr>
              <w:t>2021.1</w:t>
            </w:r>
            <w:r w:rsidRPr="00AD7B28">
              <w:rPr>
                <w:rFonts w:ascii="仿宋_GB2312" w:eastAsia="仿宋_GB2312" w:hint="eastAsia"/>
                <w:sz w:val="28"/>
                <w:szCs w:val="28"/>
              </w:rPr>
              <w:t>～</w:t>
            </w:r>
            <w:r w:rsidRPr="00AD7B28">
              <w:rPr>
                <w:rFonts w:ascii="仿宋_GB2312" w:eastAsia="仿宋_GB2312" w:hint="eastAsia"/>
                <w:sz w:val="28"/>
                <w:szCs w:val="28"/>
              </w:rPr>
              <w:t>2021.12</w:t>
            </w:r>
          </w:p>
        </w:tc>
      </w:tr>
      <w:tr w:rsidR="00A44750" w:rsidRPr="00AD7B28">
        <w:trPr>
          <w:trHeight w:val="88"/>
        </w:trPr>
        <w:tc>
          <w:tcPr>
            <w:tcW w:w="2703" w:type="dxa"/>
            <w:gridSpan w:val="3"/>
            <w:vAlign w:val="center"/>
          </w:tcPr>
          <w:p w:rsidR="00A44750" w:rsidRPr="00AD7B28" w:rsidRDefault="00103D1D">
            <w:pPr>
              <w:rPr>
                <w:rFonts w:ascii="仿宋_GB2312" w:eastAsia="仿宋_GB2312"/>
                <w:sz w:val="28"/>
                <w:szCs w:val="28"/>
              </w:rPr>
            </w:pPr>
            <w:r w:rsidRPr="00AD7B28">
              <w:rPr>
                <w:rFonts w:ascii="仿宋_GB2312" w:eastAsia="仿宋_GB2312" w:hint="eastAsia"/>
                <w:sz w:val="28"/>
                <w:szCs w:val="28"/>
              </w:rPr>
              <w:t>计划安排资金（万元）</w:t>
            </w:r>
          </w:p>
        </w:tc>
        <w:tc>
          <w:tcPr>
            <w:tcW w:w="1548" w:type="dxa"/>
            <w:gridSpan w:val="3"/>
            <w:vAlign w:val="center"/>
          </w:tcPr>
          <w:p w:rsidR="00A44750" w:rsidRPr="00AD7B28" w:rsidRDefault="00103D1D">
            <w:pPr>
              <w:jc w:val="center"/>
              <w:rPr>
                <w:rFonts w:ascii="仿宋_GB2312" w:eastAsia="仿宋_GB2312"/>
                <w:sz w:val="28"/>
                <w:szCs w:val="28"/>
              </w:rPr>
            </w:pPr>
            <w:r w:rsidRPr="00AD7B28">
              <w:rPr>
                <w:rFonts w:ascii="仿宋_GB2312" w:eastAsia="仿宋_GB2312" w:hint="eastAsia"/>
                <w:sz w:val="28"/>
                <w:szCs w:val="28"/>
              </w:rPr>
              <w:t>32.96</w:t>
            </w:r>
          </w:p>
        </w:tc>
        <w:tc>
          <w:tcPr>
            <w:tcW w:w="2719" w:type="dxa"/>
            <w:gridSpan w:val="4"/>
            <w:vAlign w:val="center"/>
          </w:tcPr>
          <w:p w:rsidR="00A44750" w:rsidRPr="00AD7B28" w:rsidRDefault="00103D1D">
            <w:pPr>
              <w:jc w:val="center"/>
              <w:rPr>
                <w:rFonts w:ascii="仿宋_GB2312" w:eastAsia="仿宋_GB2312"/>
                <w:sz w:val="28"/>
                <w:szCs w:val="28"/>
              </w:rPr>
            </w:pPr>
            <w:r w:rsidRPr="00AD7B28">
              <w:rPr>
                <w:rFonts w:ascii="仿宋_GB2312" w:eastAsia="仿宋_GB2312" w:hint="eastAsia"/>
                <w:sz w:val="28"/>
                <w:szCs w:val="28"/>
              </w:rPr>
              <w:t>实际到位资金（万元）</w:t>
            </w:r>
          </w:p>
        </w:tc>
        <w:tc>
          <w:tcPr>
            <w:tcW w:w="1520" w:type="dxa"/>
            <w:vAlign w:val="center"/>
          </w:tcPr>
          <w:p w:rsidR="00A44750" w:rsidRPr="00AD7B28" w:rsidRDefault="00103D1D">
            <w:pPr>
              <w:jc w:val="center"/>
              <w:rPr>
                <w:rFonts w:ascii="仿宋_GB2312" w:eastAsia="仿宋_GB2312"/>
                <w:sz w:val="28"/>
                <w:szCs w:val="28"/>
              </w:rPr>
            </w:pPr>
            <w:r w:rsidRPr="00AD7B28">
              <w:rPr>
                <w:rFonts w:ascii="仿宋_GB2312" w:eastAsia="仿宋_GB2312" w:hint="eastAsia"/>
                <w:sz w:val="28"/>
                <w:szCs w:val="28"/>
              </w:rPr>
              <w:t>32.96</w:t>
            </w:r>
          </w:p>
        </w:tc>
      </w:tr>
      <w:tr w:rsidR="00A44750" w:rsidRPr="00AD7B28">
        <w:trPr>
          <w:trHeight w:val="300"/>
        </w:trPr>
        <w:tc>
          <w:tcPr>
            <w:tcW w:w="2703" w:type="dxa"/>
            <w:gridSpan w:val="3"/>
            <w:vAlign w:val="center"/>
          </w:tcPr>
          <w:p w:rsidR="00A44750" w:rsidRPr="00AD7B28" w:rsidRDefault="00103D1D">
            <w:pPr>
              <w:rPr>
                <w:rFonts w:ascii="仿宋_GB2312" w:eastAsia="仿宋_GB2312"/>
                <w:sz w:val="28"/>
                <w:szCs w:val="28"/>
              </w:rPr>
            </w:pPr>
            <w:r w:rsidRPr="00AD7B28">
              <w:rPr>
                <w:rFonts w:ascii="仿宋_GB2312" w:eastAsia="仿宋_GB2312" w:hint="eastAsia"/>
                <w:sz w:val="28"/>
                <w:szCs w:val="28"/>
              </w:rPr>
              <w:t>其中：中央财政</w:t>
            </w:r>
          </w:p>
        </w:tc>
        <w:tc>
          <w:tcPr>
            <w:tcW w:w="1548" w:type="dxa"/>
            <w:gridSpan w:val="3"/>
            <w:vAlign w:val="center"/>
          </w:tcPr>
          <w:p w:rsidR="00A44750" w:rsidRPr="00AD7B28" w:rsidRDefault="00A44750">
            <w:pPr>
              <w:rPr>
                <w:rFonts w:ascii="仿宋_GB2312" w:eastAsia="仿宋_GB2312"/>
                <w:sz w:val="28"/>
                <w:szCs w:val="28"/>
              </w:rPr>
            </w:pPr>
          </w:p>
        </w:tc>
        <w:tc>
          <w:tcPr>
            <w:tcW w:w="2719" w:type="dxa"/>
            <w:gridSpan w:val="4"/>
            <w:vAlign w:val="center"/>
          </w:tcPr>
          <w:p w:rsidR="00A44750" w:rsidRPr="00AD7B28" w:rsidRDefault="00103D1D">
            <w:pPr>
              <w:rPr>
                <w:rFonts w:ascii="仿宋_GB2312" w:eastAsia="仿宋_GB2312"/>
                <w:sz w:val="28"/>
                <w:szCs w:val="28"/>
              </w:rPr>
            </w:pPr>
            <w:r w:rsidRPr="00AD7B28">
              <w:rPr>
                <w:rFonts w:ascii="仿宋_GB2312" w:eastAsia="仿宋_GB2312" w:hint="eastAsia"/>
                <w:sz w:val="28"/>
                <w:szCs w:val="28"/>
              </w:rPr>
              <w:t>其中：中央财政</w:t>
            </w:r>
          </w:p>
        </w:tc>
        <w:tc>
          <w:tcPr>
            <w:tcW w:w="1520" w:type="dxa"/>
            <w:vAlign w:val="center"/>
          </w:tcPr>
          <w:p w:rsidR="00A44750" w:rsidRPr="00AD7B28" w:rsidRDefault="00A44750">
            <w:pPr>
              <w:rPr>
                <w:rFonts w:ascii="仿宋_GB2312" w:eastAsia="仿宋_GB2312"/>
                <w:sz w:val="28"/>
                <w:szCs w:val="28"/>
              </w:rPr>
            </w:pPr>
          </w:p>
        </w:tc>
      </w:tr>
      <w:tr w:rsidR="00A44750" w:rsidRPr="00AD7B28">
        <w:trPr>
          <w:trHeight w:val="346"/>
        </w:trPr>
        <w:tc>
          <w:tcPr>
            <w:tcW w:w="2703" w:type="dxa"/>
            <w:gridSpan w:val="3"/>
            <w:vAlign w:val="center"/>
          </w:tcPr>
          <w:p w:rsidR="00A44750" w:rsidRPr="00AD7B28" w:rsidRDefault="00103D1D" w:rsidP="00AD7B28">
            <w:pPr>
              <w:ind w:firstLineChars="317" w:firstLine="888"/>
              <w:rPr>
                <w:rFonts w:ascii="仿宋_GB2312" w:eastAsia="仿宋_GB2312"/>
                <w:sz w:val="28"/>
                <w:szCs w:val="28"/>
              </w:rPr>
            </w:pPr>
            <w:r w:rsidRPr="00AD7B28">
              <w:rPr>
                <w:rFonts w:ascii="仿宋_GB2312" w:eastAsia="仿宋_GB2312" w:hint="eastAsia"/>
                <w:sz w:val="28"/>
                <w:szCs w:val="28"/>
              </w:rPr>
              <w:t>省财政</w:t>
            </w:r>
          </w:p>
        </w:tc>
        <w:tc>
          <w:tcPr>
            <w:tcW w:w="1548" w:type="dxa"/>
            <w:gridSpan w:val="3"/>
            <w:vAlign w:val="center"/>
          </w:tcPr>
          <w:p w:rsidR="00A44750" w:rsidRPr="00AD7B28" w:rsidRDefault="00A44750">
            <w:pPr>
              <w:ind w:firstLineChars="100" w:firstLine="280"/>
              <w:rPr>
                <w:rFonts w:ascii="仿宋_GB2312" w:eastAsia="仿宋_GB2312"/>
                <w:sz w:val="28"/>
                <w:szCs w:val="28"/>
              </w:rPr>
            </w:pPr>
          </w:p>
        </w:tc>
        <w:tc>
          <w:tcPr>
            <w:tcW w:w="2719" w:type="dxa"/>
            <w:gridSpan w:val="4"/>
            <w:vAlign w:val="center"/>
          </w:tcPr>
          <w:p w:rsidR="00A44750" w:rsidRPr="00AD7B28" w:rsidRDefault="00103D1D" w:rsidP="00AD7B28">
            <w:pPr>
              <w:ind w:firstLineChars="317" w:firstLine="888"/>
              <w:rPr>
                <w:rFonts w:ascii="仿宋_GB2312" w:eastAsia="仿宋_GB2312"/>
                <w:sz w:val="28"/>
                <w:szCs w:val="28"/>
              </w:rPr>
            </w:pPr>
            <w:r w:rsidRPr="00AD7B28">
              <w:rPr>
                <w:rFonts w:ascii="仿宋_GB2312" w:eastAsia="仿宋_GB2312" w:hint="eastAsia"/>
                <w:sz w:val="28"/>
                <w:szCs w:val="28"/>
              </w:rPr>
              <w:t>省财政</w:t>
            </w:r>
          </w:p>
        </w:tc>
        <w:tc>
          <w:tcPr>
            <w:tcW w:w="1520" w:type="dxa"/>
            <w:vAlign w:val="center"/>
          </w:tcPr>
          <w:p w:rsidR="00A44750" w:rsidRPr="00AD7B28" w:rsidRDefault="00A44750">
            <w:pPr>
              <w:jc w:val="center"/>
              <w:rPr>
                <w:rFonts w:ascii="仿宋_GB2312" w:eastAsia="仿宋_GB2312"/>
                <w:sz w:val="28"/>
                <w:szCs w:val="28"/>
              </w:rPr>
            </w:pPr>
          </w:p>
        </w:tc>
      </w:tr>
      <w:tr w:rsidR="00A44750" w:rsidRPr="00AD7B28">
        <w:trPr>
          <w:trHeight w:val="254"/>
        </w:trPr>
        <w:tc>
          <w:tcPr>
            <w:tcW w:w="2703" w:type="dxa"/>
            <w:gridSpan w:val="3"/>
            <w:vAlign w:val="center"/>
          </w:tcPr>
          <w:p w:rsidR="00A44750" w:rsidRPr="00AD7B28" w:rsidRDefault="00103D1D" w:rsidP="00AD7B28">
            <w:pPr>
              <w:ind w:firstLineChars="317" w:firstLine="888"/>
              <w:rPr>
                <w:rFonts w:ascii="仿宋_GB2312" w:eastAsia="仿宋_GB2312"/>
                <w:sz w:val="28"/>
                <w:szCs w:val="28"/>
              </w:rPr>
            </w:pPr>
            <w:r w:rsidRPr="00AD7B28">
              <w:rPr>
                <w:rFonts w:ascii="仿宋_GB2312" w:eastAsia="仿宋_GB2312" w:hint="eastAsia"/>
                <w:sz w:val="28"/>
                <w:szCs w:val="28"/>
              </w:rPr>
              <w:t>市县财政</w:t>
            </w:r>
          </w:p>
        </w:tc>
        <w:tc>
          <w:tcPr>
            <w:tcW w:w="1548" w:type="dxa"/>
            <w:gridSpan w:val="3"/>
            <w:vAlign w:val="center"/>
          </w:tcPr>
          <w:p w:rsidR="00A44750" w:rsidRPr="00AD7B28" w:rsidRDefault="00103D1D">
            <w:pPr>
              <w:ind w:firstLineChars="100" w:firstLine="280"/>
              <w:rPr>
                <w:rFonts w:ascii="仿宋_GB2312" w:eastAsia="仿宋_GB2312"/>
                <w:sz w:val="28"/>
                <w:szCs w:val="28"/>
              </w:rPr>
            </w:pPr>
            <w:r w:rsidRPr="00AD7B28">
              <w:rPr>
                <w:rFonts w:ascii="仿宋_GB2312" w:eastAsia="仿宋_GB2312" w:hint="eastAsia"/>
                <w:sz w:val="28"/>
                <w:szCs w:val="28"/>
              </w:rPr>
              <w:t>32.96</w:t>
            </w:r>
          </w:p>
        </w:tc>
        <w:tc>
          <w:tcPr>
            <w:tcW w:w="2719" w:type="dxa"/>
            <w:gridSpan w:val="4"/>
            <w:vAlign w:val="center"/>
          </w:tcPr>
          <w:p w:rsidR="00A44750" w:rsidRPr="00AD7B28" w:rsidRDefault="00103D1D">
            <w:pPr>
              <w:jc w:val="center"/>
              <w:rPr>
                <w:rFonts w:ascii="仿宋_GB2312" w:eastAsia="仿宋_GB2312"/>
                <w:sz w:val="28"/>
                <w:szCs w:val="28"/>
              </w:rPr>
            </w:pPr>
            <w:r w:rsidRPr="00AD7B28">
              <w:rPr>
                <w:rFonts w:ascii="仿宋_GB2312" w:eastAsia="仿宋_GB2312" w:hint="eastAsia"/>
                <w:sz w:val="28"/>
                <w:szCs w:val="28"/>
              </w:rPr>
              <w:t>市县财政</w:t>
            </w:r>
          </w:p>
        </w:tc>
        <w:tc>
          <w:tcPr>
            <w:tcW w:w="1520" w:type="dxa"/>
            <w:vAlign w:val="center"/>
          </w:tcPr>
          <w:p w:rsidR="00A44750" w:rsidRPr="00AD7B28" w:rsidRDefault="00103D1D">
            <w:pPr>
              <w:ind w:firstLineChars="100" w:firstLine="280"/>
              <w:rPr>
                <w:rFonts w:ascii="仿宋_GB2312" w:eastAsia="仿宋_GB2312"/>
                <w:sz w:val="28"/>
                <w:szCs w:val="28"/>
              </w:rPr>
            </w:pPr>
            <w:r w:rsidRPr="00AD7B28">
              <w:rPr>
                <w:rFonts w:ascii="仿宋_GB2312" w:eastAsia="仿宋_GB2312" w:hint="eastAsia"/>
                <w:sz w:val="28"/>
                <w:szCs w:val="28"/>
              </w:rPr>
              <w:t>32.96</w:t>
            </w:r>
          </w:p>
        </w:tc>
      </w:tr>
      <w:tr w:rsidR="00A44750" w:rsidRPr="00AD7B28">
        <w:trPr>
          <w:trHeight w:val="90"/>
        </w:trPr>
        <w:tc>
          <w:tcPr>
            <w:tcW w:w="2703" w:type="dxa"/>
            <w:gridSpan w:val="3"/>
            <w:vAlign w:val="center"/>
          </w:tcPr>
          <w:p w:rsidR="00A44750" w:rsidRPr="00AD7B28" w:rsidRDefault="00103D1D" w:rsidP="00AD7B28">
            <w:pPr>
              <w:ind w:firstLineChars="317" w:firstLine="888"/>
              <w:rPr>
                <w:rFonts w:ascii="仿宋_GB2312" w:eastAsia="仿宋_GB2312"/>
                <w:sz w:val="28"/>
                <w:szCs w:val="28"/>
              </w:rPr>
            </w:pPr>
            <w:r w:rsidRPr="00AD7B28">
              <w:rPr>
                <w:rFonts w:ascii="仿宋_GB2312" w:eastAsia="仿宋_GB2312" w:hint="eastAsia"/>
                <w:sz w:val="28"/>
                <w:szCs w:val="28"/>
              </w:rPr>
              <w:t>其它</w:t>
            </w:r>
          </w:p>
        </w:tc>
        <w:tc>
          <w:tcPr>
            <w:tcW w:w="1548" w:type="dxa"/>
            <w:gridSpan w:val="3"/>
            <w:vAlign w:val="center"/>
          </w:tcPr>
          <w:p w:rsidR="00A44750" w:rsidRPr="00AD7B28" w:rsidRDefault="00A44750">
            <w:pPr>
              <w:rPr>
                <w:rFonts w:ascii="仿宋_GB2312" w:eastAsia="仿宋_GB2312"/>
                <w:sz w:val="28"/>
                <w:szCs w:val="28"/>
              </w:rPr>
            </w:pPr>
          </w:p>
        </w:tc>
        <w:tc>
          <w:tcPr>
            <w:tcW w:w="2719" w:type="dxa"/>
            <w:gridSpan w:val="4"/>
            <w:vAlign w:val="center"/>
          </w:tcPr>
          <w:p w:rsidR="00A44750" w:rsidRPr="00AD7B28" w:rsidRDefault="00103D1D" w:rsidP="00AD7B28">
            <w:pPr>
              <w:ind w:firstLineChars="317" w:firstLine="888"/>
              <w:rPr>
                <w:rFonts w:ascii="仿宋_GB2312" w:eastAsia="仿宋_GB2312"/>
                <w:sz w:val="28"/>
                <w:szCs w:val="28"/>
              </w:rPr>
            </w:pPr>
            <w:r w:rsidRPr="00AD7B28">
              <w:rPr>
                <w:rFonts w:ascii="仿宋_GB2312" w:eastAsia="仿宋_GB2312" w:hint="eastAsia"/>
                <w:sz w:val="28"/>
                <w:szCs w:val="28"/>
              </w:rPr>
              <w:t>其它</w:t>
            </w:r>
          </w:p>
        </w:tc>
        <w:tc>
          <w:tcPr>
            <w:tcW w:w="1520" w:type="dxa"/>
            <w:vAlign w:val="center"/>
          </w:tcPr>
          <w:p w:rsidR="00A44750" w:rsidRPr="00AD7B28" w:rsidRDefault="00A44750">
            <w:pPr>
              <w:rPr>
                <w:rFonts w:ascii="仿宋_GB2312" w:eastAsia="仿宋_GB2312"/>
                <w:sz w:val="28"/>
                <w:szCs w:val="28"/>
              </w:rPr>
            </w:pPr>
          </w:p>
        </w:tc>
      </w:tr>
      <w:tr w:rsidR="00A44750" w:rsidRPr="00AD7B28">
        <w:trPr>
          <w:trHeight w:val="549"/>
        </w:trPr>
        <w:tc>
          <w:tcPr>
            <w:tcW w:w="2703" w:type="dxa"/>
            <w:gridSpan w:val="3"/>
            <w:vAlign w:val="center"/>
          </w:tcPr>
          <w:p w:rsidR="00A44750" w:rsidRPr="00AD7B28" w:rsidRDefault="00103D1D">
            <w:pPr>
              <w:jc w:val="center"/>
              <w:rPr>
                <w:rFonts w:ascii="仿宋_GB2312" w:eastAsia="仿宋_GB2312"/>
                <w:sz w:val="28"/>
                <w:szCs w:val="28"/>
              </w:rPr>
            </w:pPr>
            <w:r w:rsidRPr="00AD7B28">
              <w:rPr>
                <w:rFonts w:ascii="仿宋_GB2312" w:eastAsia="仿宋_GB2312" w:hint="eastAsia"/>
                <w:sz w:val="28"/>
                <w:szCs w:val="28"/>
              </w:rPr>
              <w:t>实际支出（万元）</w:t>
            </w:r>
          </w:p>
        </w:tc>
        <w:tc>
          <w:tcPr>
            <w:tcW w:w="5787" w:type="dxa"/>
            <w:gridSpan w:val="8"/>
            <w:vAlign w:val="center"/>
          </w:tcPr>
          <w:p w:rsidR="00A44750" w:rsidRPr="00AD7B28" w:rsidRDefault="00103D1D">
            <w:pPr>
              <w:jc w:val="center"/>
              <w:rPr>
                <w:rFonts w:ascii="仿宋_GB2312" w:eastAsia="仿宋_GB2312"/>
                <w:sz w:val="28"/>
                <w:szCs w:val="28"/>
              </w:rPr>
            </w:pPr>
            <w:r w:rsidRPr="00AD7B28">
              <w:rPr>
                <w:rFonts w:ascii="仿宋_GB2312" w:eastAsia="仿宋_GB2312" w:hint="eastAsia"/>
                <w:sz w:val="28"/>
                <w:szCs w:val="28"/>
              </w:rPr>
              <w:t>32.96</w:t>
            </w:r>
          </w:p>
        </w:tc>
      </w:tr>
      <w:tr w:rsidR="00A44750" w:rsidRPr="00AD7B28">
        <w:trPr>
          <w:cantSplit/>
          <w:trHeight w:val="426"/>
        </w:trPr>
        <w:tc>
          <w:tcPr>
            <w:tcW w:w="8490" w:type="dxa"/>
            <w:gridSpan w:val="11"/>
            <w:tcBorders>
              <w:bottom w:val="single" w:sz="4" w:space="0" w:color="auto"/>
            </w:tcBorders>
            <w:vAlign w:val="center"/>
          </w:tcPr>
          <w:p w:rsidR="00A44750" w:rsidRPr="00AD7B28" w:rsidRDefault="00103D1D">
            <w:pPr>
              <w:jc w:val="center"/>
              <w:rPr>
                <w:rFonts w:ascii="仿宋_GB2312" w:eastAsia="仿宋_GB2312"/>
                <w:b/>
                <w:sz w:val="28"/>
                <w:szCs w:val="28"/>
              </w:rPr>
            </w:pPr>
            <w:r w:rsidRPr="00AD7B28">
              <w:rPr>
                <w:rFonts w:ascii="仿宋_GB2312" w:eastAsia="仿宋_GB2312" w:hint="eastAsia"/>
                <w:b/>
                <w:sz w:val="28"/>
                <w:szCs w:val="28"/>
              </w:rPr>
              <w:t>二、项目支出明细情况</w:t>
            </w:r>
          </w:p>
        </w:tc>
      </w:tr>
      <w:tr w:rsidR="00A44750" w:rsidRPr="00AD7B28">
        <w:trPr>
          <w:cantSplit/>
          <w:trHeight w:val="686"/>
        </w:trPr>
        <w:tc>
          <w:tcPr>
            <w:tcW w:w="3272" w:type="dxa"/>
            <w:gridSpan w:val="4"/>
            <w:tcBorders>
              <w:bottom w:val="single" w:sz="4" w:space="0" w:color="auto"/>
            </w:tcBorders>
            <w:vAlign w:val="center"/>
          </w:tcPr>
          <w:p w:rsidR="00A44750" w:rsidRPr="00AD7B28" w:rsidRDefault="00103D1D">
            <w:pPr>
              <w:spacing w:line="400" w:lineRule="exact"/>
              <w:jc w:val="center"/>
              <w:rPr>
                <w:rFonts w:ascii="仿宋_GB2312" w:eastAsia="仿宋_GB2312"/>
                <w:sz w:val="28"/>
                <w:szCs w:val="28"/>
              </w:rPr>
            </w:pPr>
            <w:r w:rsidRPr="00AD7B28">
              <w:rPr>
                <w:rFonts w:ascii="仿宋_GB2312" w:eastAsia="仿宋_GB2312" w:hint="eastAsia"/>
                <w:sz w:val="28"/>
                <w:szCs w:val="28"/>
              </w:rPr>
              <w:t>支出内容</w:t>
            </w:r>
          </w:p>
          <w:p w:rsidR="00A44750" w:rsidRPr="00AD7B28" w:rsidRDefault="00103D1D">
            <w:pPr>
              <w:spacing w:line="400" w:lineRule="exact"/>
              <w:jc w:val="center"/>
              <w:rPr>
                <w:rFonts w:ascii="仿宋_GB2312" w:eastAsia="仿宋_GB2312"/>
                <w:sz w:val="28"/>
                <w:szCs w:val="28"/>
              </w:rPr>
            </w:pPr>
            <w:r w:rsidRPr="00AD7B28">
              <w:rPr>
                <w:rFonts w:ascii="仿宋_GB2312" w:eastAsia="仿宋_GB2312" w:hint="eastAsia"/>
                <w:sz w:val="28"/>
                <w:szCs w:val="28"/>
              </w:rPr>
              <w:t>（经济科目）</w:t>
            </w:r>
          </w:p>
        </w:tc>
        <w:tc>
          <w:tcPr>
            <w:tcW w:w="2403" w:type="dxa"/>
            <w:gridSpan w:val="3"/>
            <w:tcBorders>
              <w:bottom w:val="single" w:sz="4" w:space="0" w:color="auto"/>
            </w:tcBorders>
            <w:vAlign w:val="center"/>
          </w:tcPr>
          <w:p w:rsidR="00A44750" w:rsidRPr="00AD7B28" w:rsidRDefault="00103D1D">
            <w:pPr>
              <w:jc w:val="center"/>
              <w:rPr>
                <w:rFonts w:ascii="仿宋_GB2312" w:eastAsia="仿宋_GB2312"/>
                <w:sz w:val="28"/>
                <w:szCs w:val="28"/>
              </w:rPr>
            </w:pPr>
            <w:r w:rsidRPr="00AD7B28">
              <w:rPr>
                <w:rFonts w:ascii="仿宋_GB2312" w:eastAsia="仿宋_GB2312" w:hint="eastAsia"/>
                <w:sz w:val="28"/>
                <w:szCs w:val="28"/>
              </w:rPr>
              <w:t>计划支出数</w:t>
            </w:r>
          </w:p>
        </w:tc>
        <w:tc>
          <w:tcPr>
            <w:tcW w:w="2815" w:type="dxa"/>
            <w:gridSpan w:val="4"/>
            <w:tcBorders>
              <w:bottom w:val="single" w:sz="4" w:space="0" w:color="auto"/>
            </w:tcBorders>
            <w:vAlign w:val="center"/>
          </w:tcPr>
          <w:p w:rsidR="00A44750" w:rsidRPr="00AD7B28" w:rsidRDefault="00103D1D">
            <w:pPr>
              <w:jc w:val="center"/>
              <w:rPr>
                <w:rFonts w:ascii="仿宋_GB2312" w:eastAsia="仿宋_GB2312"/>
                <w:sz w:val="28"/>
                <w:szCs w:val="28"/>
              </w:rPr>
            </w:pPr>
            <w:r w:rsidRPr="00AD7B28">
              <w:rPr>
                <w:rFonts w:ascii="仿宋_GB2312" w:eastAsia="仿宋_GB2312" w:hint="eastAsia"/>
                <w:sz w:val="28"/>
                <w:szCs w:val="28"/>
              </w:rPr>
              <w:t>实际支出数</w:t>
            </w:r>
          </w:p>
        </w:tc>
      </w:tr>
      <w:tr w:rsidR="00A44750" w:rsidRPr="00AD7B28">
        <w:trPr>
          <w:cantSplit/>
          <w:trHeight w:val="436"/>
        </w:trPr>
        <w:tc>
          <w:tcPr>
            <w:tcW w:w="3272" w:type="dxa"/>
            <w:gridSpan w:val="4"/>
            <w:tcBorders>
              <w:bottom w:val="single" w:sz="4" w:space="0" w:color="auto"/>
            </w:tcBorders>
            <w:vAlign w:val="center"/>
          </w:tcPr>
          <w:p w:rsidR="00A44750" w:rsidRPr="00AD7B28" w:rsidRDefault="00103D1D">
            <w:pPr>
              <w:jc w:val="center"/>
              <w:rPr>
                <w:rFonts w:ascii="仿宋_GB2312" w:eastAsia="仿宋_GB2312"/>
                <w:sz w:val="28"/>
                <w:szCs w:val="28"/>
              </w:rPr>
            </w:pPr>
            <w:r w:rsidRPr="00AD7B28">
              <w:rPr>
                <w:rFonts w:ascii="仿宋_GB2312" w:eastAsia="仿宋_GB2312" w:hint="eastAsia"/>
                <w:sz w:val="28"/>
                <w:szCs w:val="28"/>
              </w:rPr>
              <w:t>劳务费</w:t>
            </w:r>
          </w:p>
        </w:tc>
        <w:tc>
          <w:tcPr>
            <w:tcW w:w="2403" w:type="dxa"/>
            <w:gridSpan w:val="3"/>
            <w:tcBorders>
              <w:bottom w:val="single" w:sz="4" w:space="0" w:color="auto"/>
            </w:tcBorders>
          </w:tcPr>
          <w:p w:rsidR="00A44750" w:rsidRPr="00AD7B28" w:rsidRDefault="00103D1D">
            <w:pPr>
              <w:jc w:val="center"/>
              <w:rPr>
                <w:rFonts w:ascii="仿宋_GB2312" w:eastAsia="仿宋_GB2312"/>
                <w:sz w:val="28"/>
                <w:szCs w:val="28"/>
              </w:rPr>
            </w:pPr>
            <w:r w:rsidRPr="00AD7B28">
              <w:rPr>
                <w:rFonts w:ascii="仿宋_GB2312" w:eastAsia="仿宋_GB2312" w:hint="eastAsia"/>
                <w:sz w:val="28"/>
                <w:szCs w:val="28"/>
              </w:rPr>
              <w:t>32.96</w:t>
            </w:r>
          </w:p>
        </w:tc>
        <w:tc>
          <w:tcPr>
            <w:tcW w:w="2815" w:type="dxa"/>
            <w:gridSpan w:val="4"/>
            <w:tcBorders>
              <w:bottom w:val="single" w:sz="4" w:space="0" w:color="auto"/>
            </w:tcBorders>
          </w:tcPr>
          <w:p w:rsidR="00A44750" w:rsidRPr="00AD7B28" w:rsidRDefault="00103D1D">
            <w:pPr>
              <w:jc w:val="center"/>
              <w:rPr>
                <w:rFonts w:ascii="仿宋_GB2312" w:eastAsia="仿宋_GB2312"/>
                <w:sz w:val="28"/>
                <w:szCs w:val="28"/>
              </w:rPr>
            </w:pPr>
            <w:r w:rsidRPr="00AD7B28">
              <w:rPr>
                <w:rFonts w:ascii="仿宋_GB2312" w:eastAsia="仿宋_GB2312" w:hint="eastAsia"/>
                <w:sz w:val="28"/>
                <w:szCs w:val="28"/>
              </w:rPr>
              <w:t>32.96</w:t>
            </w:r>
          </w:p>
        </w:tc>
      </w:tr>
      <w:tr w:rsidR="00A44750" w:rsidRPr="00AD7B28">
        <w:trPr>
          <w:cantSplit/>
          <w:trHeight w:val="358"/>
        </w:trPr>
        <w:tc>
          <w:tcPr>
            <w:tcW w:w="3272" w:type="dxa"/>
            <w:gridSpan w:val="4"/>
            <w:tcBorders>
              <w:bottom w:val="single" w:sz="4" w:space="0" w:color="auto"/>
            </w:tcBorders>
            <w:vAlign w:val="center"/>
          </w:tcPr>
          <w:p w:rsidR="00A44750" w:rsidRPr="00AD7B28" w:rsidRDefault="00103D1D">
            <w:pPr>
              <w:jc w:val="center"/>
              <w:rPr>
                <w:rFonts w:ascii="仿宋_GB2312" w:eastAsia="仿宋_GB2312"/>
                <w:sz w:val="28"/>
                <w:szCs w:val="28"/>
              </w:rPr>
            </w:pPr>
            <w:r w:rsidRPr="00AD7B28">
              <w:rPr>
                <w:rFonts w:ascii="仿宋_GB2312" w:eastAsia="仿宋_GB2312" w:hAnsi="华文中宋" w:hint="eastAsia"/>
                <w:sz w:val="28"/>
                <w:szCs w:val="28"/>
              </w:rPr>
              <w:t>支出合计</w:t>
            </w:r>
            <w:r w:rsidRPr="00AD7B28">
              <w:rPr>
                <w:rFonts w:ascii="仿宋_GB2312" w:eastAsia="仿宋_GB2312" w:hint="eastAsia"/>
                <w:sz w:val="28"/>
                <w:szCs w:val="28"/>
              </w:rPr>
              <w:t>（万元）</w:t>
            </w:r>
          </w:p>
        </w:tc>
        <w:tc>
          <w:tcPr>
            <w:tcW w:w="2403" w:type="dxa"/>
            <w:gridSpan w:val="3"/>
            <w:tcBorders>
              <w:bottom w:val="single" w:sz="4" w:space="0" w:color="auto"/>
            </w:tcBorders>
          </w:tcPr>
          <w:p w:rsidR="00A44750" w:rsidRPr="00AD7B28" w:rsidRDefault="00103D1D">
            <w:pPr>
              <w:jc w:val="center"/>
              <w:rPr>
                <w:rFonts w:ascii="仿宋_GB2312" w:eastAsia="仿宋_GB2312"/>
                <w:sz w:val="28"/>
                <w:szCs w:val="28"/>
              </w:rPr>
            </w:pPr>
            <w:r w:rsidRPr="00AD7B28">
              <w:rPr>
                <w:rFonts w:ascii="仿宋_GB2312" w:eastAsia="仿宋_GB2312" w:hint="eastAsia"/>
                <w:sz w:val="28"/>
                <w:szCs w:val="28"/>
              </w:rPr>
              <w:t>32.96</w:t>
            </w:r>
          </w:p>
        </w:tc>
        <w:tc>
          <w:tcPr>
            <w:tcW w:w="2815" w:type="dxa"/>
            <w:gridSpan w:val="4"/>
            <w:tcBorders>
              <w:bottom w:val="single" w:sz="4" w:space="0" w:color="auto"/>
            </w:tcBorders>
          </w:tcPr>
          <w:p w:rsidR="00A44750" w:rsidRPr="00AD7B28" w:rsidRDefault="00103D1D">
            <w:pPr>
              <w:jc w:val="center"/>
              <w:rPr>
                <w:rFonts w:ascii="仿宋_GB2312" w:eastAsia="仿宋_GB2312"/>
                <w:sz w:val="28"/>
                <w:szCs w:val="28"/>
              </w:rPr>
            </w:pPr>
            <w:r w:rsidRPr="00AD7B28">
              <w:rPr>
                <w:rFonts w:ascii="仿宋_GB2312" w:eastAsia="仿宋_GB2312" w:hint="eastAsia"/>
                <w:sz w:val="28"/>
                <w:szCs w:val="28"/>
              </w:rPr>
              <w:t xml:space="preserve">32.96 </w:t>
            </w:r>
          </w:p>
        </w:tc>
      </w:tr>
      <w:tr w:rsidR="00A44750" w:rsidRPr="00AD7B28">
        <w:trPr>
          <w:cantSplit/>
          <w:trHeight w:val="429"/>
        </w:trPr>
        <w:tc>
          <w:tcPr>
            <w:tcW w:w="8490" w:type="dxa"/>
            <w:gridSpan w:val="11"/>
            <w:tcBorders>
              <w:bottom w:val="single" w:sz="4" w:space="0" w:color="auto"/>
            </w:tcBorders>
            <w:vAlign w:val="center"/>
          </w:tcPr>
          <w:p w:rsidR="00A44750" w:rsidRPr="00AD7B28" w:rsidRDefault="00103D1D">
            <w:pPr>
              <w:jc w:val="center"/>
              <w:rPr>
                <w:rFonts w:ascii="仿宋_GB2312" w:eastAsia="仿宋_GB2312"/>
                <w:b/>
                <w:sz w:val="28"/>
                <w:szCs w:val="28"/>
              </w:rPr>
            </w:pPr>
            <w:r w:rsidRPr="00AD7B28">
              <w:rPr>
                <w:rFonts w:ascii="仿宋_GB2312" w:eastAsia="仿宋_GB2312" w:hint="eastAsia"/>
                <w:b/>
                <w:sz w:val="28"/>
                <w:szCs w:val="28"/>
              </w:rPr>
              <w:t>三、评价报告摘要</w:t>
            </w:r>
          </w:p>
        </w:tc>
      </w:tr>
      <w:tr w:rsidR="00A44750" w:rsidRPr="00AD7B28">
        <w:trPr>
          <w:cantSplit/>
          <w:trHeight w:val="1634"/>
        </w:trPr>
        <w:tc>
          <w:tcPr>
            <w:tcW w:w="2167" w:type="dxa"/>
            <w:gridSpan w:val="2"/>
            <w:tcBorders>
              <w:bottom w:val="single" w:sz="4" w:space="0" w:color="auto"/>
            </w:tcBorders>
            <w:vAlign w:val="center"/>
          </w:tcPr>
          <w:p w:rsidR="00A44750" w:rsidRPr="00AD7B28" w:rsidRDefault="00103D1D">
            <w:pPr>
              <w:jc w:val="center"/>
              <w:rPr>
                <w:rFonts w:ascii="仿宋_GB2312" w:eastAsia="仿宋_GB2312"/>
                <w:sz w:val="28"/>
                <w:szCs w:val="28"/>
              </w:rPr>
            </w:pPr>
            <w:r w:rsidRPr="00AD7B28">
              <w:rPr>
                <w:rFonts w:ascii="仿宋_GB2312" w:eastAsia="仿宋_GB2312" w:hint="eastAsia"/>
                <w:sz w:val="28"/>
                <w:szCs w:val="28"/>
              </w:rPr>
              <w:t>概况</w:t>
            </w:r>
          </w:p>
        </w:tc>
        <w:tc>
          <w:tcPr>
            <w:tcW w:w="6323" w:type="dxa"/>
            <w:gridSpan w:val="9"/>
            <w:tcBorders>
              <w:bottom w:val="single" w:sz="4" w:space="0" w:color="auto"/>
            </w:tcBorders>
            <w:vAlign w:val="center"/>
          </w:tcPr>
          <w:p w:rsidR="00A44750" w:rsidRPr="00AD7B28" w:rsidRDefault="00103D1D">
            <w:pPr>
              <w:jc w:val="left"/>
              <w:rPr>
                <w:rFonts w:ascii="仿宋_GB2312" w:eastAsia="仿宋_GB2312"/>
                <w:sz w:val="28"/>
                <w:szCs w:val="28"/>
              </w:rPr>
            </w:pPr>
            <w:r w:rsidRPr="00AD7B28">
              <w:rPr>
                <w:rFonts w:ascii="仿宋_GB2312" w:eastAsia="仿宋_GB2312" w:hint="eastAsia"/>
                <w:sz w:val="28"/>
                <w:szCs w:val="28"/>
              </w:rPr>
              <w:t>疫情防控专项资金用于新型冠状病毒感染肺炎疫情预防等相关工作。</w:t>
            </w:r>
          </w:p>
          <w:p w:rsidR="00A44750" w:rsidRPr="00AD7B28" w:rsidRDefault="00A44750">
            <w:pPr>
              <w:pStyle w:val="2"/>
              <w:ind w:firstLineChars="0" w:firstLine="0"/>
            </w:pPr>
          </w:p>
        </w:tc>
      </w:tr>
      <w:tr w:rsidR="00A44750" w:rsidRPr="00AD7B28">
        <w:trPr>
          <w:cantSplit/>
          <w:trHeight w:val="241"/>
        </w:trPr>
        <w:tc>
          <w:tcPr>
            <w:tcW w:w="2167" w:type="dxa"/>
            <w:gridSpan w:val="2"/>
            <w:vMerge w:val="restart"/>
            <w:vAlign w:val="center"/>
          </w:tcPr>
          <w:p w:rsidR="00A44750" w:rsidRPr="00AD7B28" w:rsidRDefault="00103D1D">
            <w:pPr>
              <w:jc w:val="center"/>
              <w:rPr>
                <w:rFonts w:ascii="仿宋_GB2312" w:eastAsia="仿宋_GB2312"/>
                <w:sz w:val="28"/>
                <w:szCs w:val="28"/>
              </w:rPr>
            </w:pPr>
            <w:r w:rsidRPr="00AD7B28">
              <w:rPr>
                <w:rFonts w:ascii="仿宋_GB2312" w:eastAsia="仿宋_GB2312" w:hint="eastAsia"/>
                <w:sz w:val="28"/>
                <w:szCs w:val="28"/>
              </w:rPr>
              <w:t>项目绩效目标</w:t>
            </w:r>
            <w:r w:rsidRPr="00AD7B28">
              <w:rPr>
                <w:rFonts w:ascii="仿宋_GB2312" w:eastAsia="仿宋_GB2312" w:hint="eastAsia"/>
                <w:sz w:val="28"/>
                <w:szCs w:val="28"/>
              </w:rPr>
              <w:lastRenderedPageBreak/>
              <w:t>完成情况</w:t>
            </w:r>
          </w:p>
        </w:tc>
        <w:tc>
          <w:tcPr>
            <w:tcW w:w="3508" w:type="dxa"/>
            <w:gridSpan w:val="5"/>
            <w:tcBorders>
              <w:bottom w:val="single" w:sz="4" w:space="0" w:color="auto"/>
            </w:tcBorders>
            <w:vAlign w:val="center"/>
          </w:tcPr>
          <w:p w:rsidR="00A44750" w:rsidRPr="00AD7B28" w:rsidRDefault="00103D1D">
            <w:pPr>
              <w:jc w:val="center"/>
              <w:rPr>
                <w:rFonts w:ascii="仿宋_GB2312" w:eastAsia="仿宋_GB2312"/>
                <w:b/>
                <w:sz w:val="28"/>
                <w:szCs w:val="28"/>
              </w:rPr>
            </w:pPr>
            <w:r w:rsidRPr="00AD7B28">
              <w:rPr>
                <w:rFonts w:ascii="仿宋_GB2312" w:eastAsia="仿宋_GB2312" w:hint="eastAsia"/>
                <w:b/>
                <w:sz w:val="28"/>
                <w:szCs w:val="28"/>
              </w:rPr>
              <w:lastRenderedPageBreak/>
              <w:t>预</w:t>
            </w:r>
            <w:r w:rsidRPr="00AD7B28">
              <w:rPr>
                <w:rFonts w:ascii="仿宋_GB2312" w:eastAsia="仿宋_GB2312" w:hint="eastAsia"/>
                <w:b/>
                <w:sz w:val="28"/>
                <w:szCs w:val="28"/>
              </w:rPr>
              <w:t xml:space="preserve">  </w:t>
            </w:r>
            <w:r w:rsidRPr="00AD7B28">
              <w:rPr>
                <w:rFonts w:ascii="仿宋_GB2312" w:eastAsia="仿宋_GB2312" w:hint="eastAsia"/>
                <w:b/>
                <w:sz w:val="28"/>
                <w:szCs w:val="28"/>
              </w:rPr>
              <w:t>期</w:t>
            </w:r>
          </w:p>
        </w:tc>
        <w:tc>
          <w:tcPr>
            <w:tcW w:w="2815" w:type="dxa"/>
            <w:gridSpan w:val="4"/>
            <w:tcBorders>
              <w:bottom w:val="single" w:sz="4" w:space="0" w:color="auto"/>
            </w:tcBorders>
          </w:tcPr>
          <w:p w:rsidR="00A44750" w:rsidRPr="00AD7B28" w:rsidRDefault="00103D1D">
            <w:pPr>
              <w:jc w:val="center"/>
              <w:rPr>
                <w:rFonts w:ascii="仿宋_GB2312" w:eastAsia="仿宋_GB2312"/>
                <w:b/>
                <w:sz w:val="28"/>
                <w:szCs w:val="28"/>
              </w:rPr>
            </w:pPr>
            <w:r w:rsidRPr="00AD7B28">
              <w:rPr>
                <w:rFonts w:ascii="仿宋_GB2312" w:eastAsia="仿宋_GB2312" w:hint="eastAsia"/>
                <w:b/>
                <w:sz w:val="28"/>
                <w:szCs w:val="28"/>
              </w:rPr>
              <w:t>实</w:t>
            </w:r>
            <w:r w:rsidRPr="00AD7B28">
              <w:rPr>
                <w:rFonts w:ascii="仿宋_GB2312" w:eastAsia="仿宋_GB2312" w:hint="eastAsia"/>
                <w:b/>
                <w:sz w:val="28"/>
                <w:szCs w:val="28"/>
              </w:rPr>
              <w:t xml:space="preserve">  </w:t>
            </w:r>
            <w:r w:rsidRPr="00AD7B28">
              <w:rPr>
                <w:rFonts w:ascii="仿宋_GB2312" w:eastAsia="仿宋_GB2312" w:hint="eastAsia"/>
                <w:b/>
                <w:sz w:val="28"/>
                <w:szCs w:val="28"/>
              </w:rPr>
              <w:t>际</w:t>
            </w:r>
          </w:p>
        </w:tc>
      </w:tr>
      <w:tr w:rsidR="00A44750" w:rsidRPr="00AD7B28">
        <w:trPr>
          <w:cantSplit/>
          <w:trHeight w:val="288"/>
        </w:trPr>
        <w:tc>
          <w:tcPr>
            <w:tcW w:w="2167" w:type="dxa"/>
            <w:gridSpan w:val="2"/>
            <w:vMerge/>
            <w:tcBorders>
              <w:bottom w:val="single" w:sz="4" w:space="0" w:color="auto"/>
            </w:tcBorders>
            <w:vAlign w:val="center"/>
          </w:tcPr>
          <w:p w:rsidR="00A44750" w:rsidRPr="00AD7B28" w:rsidRDefault="00A44750">
            <w:pPr>
              <w:jc w:val="center"/>
              <w:rPr>
                <w:rFonts w:ascii="仿宋_GB2312" w:eastAsia="仿宋_GB2312"/>
                <w:sz w:val="28"/>
                <w:szCs w:val="28"/>
              </w:rPr>
            </w:pPr>
          </w:p>
        </w:tc>
        <w:tc>
          <w:tcPr>
            <w:tcW w:w="3508" w:type="dxa"/>
            <w:gridSpan w:val="5"/>
            <w:tcBorders>
              <w:bottom w:val="single" w:sz="4" w:space="0" w:color="auto"/>
            </w:tcBorders>
            <w:vAlign w:val="center"/>
          </w:tcPr>
          <w:p w:rsidR="00A44750" w:rsidRPr="00AD7B28" w:rsidRDefault="00103D1D">
            <w:pPr>
              <w:jc w:val="left"/>
              <w:rPr>
                <w:rFonts w:ascii="仿宋_GB2312" w:eastAsia="仿宋_GB2312"/>
                <w:sz w:val="28"/>
                <w:szCs w:val="28"/>
              </w:rPr>
            </w:pPr>
            <w:r w:rsidRPr="00AD7B28">
              <w:rPr>
                <w:rFonts w:ascii="仿宋_GB2312" w:eastAsia="仿宋_GB2312" w:hint="eastAsia"/>
                <w:sz w:val="28"/>
                <w:szCs w:val="28"/>
              </w:rPr>
              <w:t>用于新型冠状病毒感染肺炎疫情预防等相关工作。</w:t>
            </w:r>
          </w:p>
        </w:tc>
        <w:tc>
          <w:tcPr>
            <w:tcW w:w="2815" w:type="dxa"/>
            <w:gridSpan w:val="4"/>
            <w:tcBorders>
              <w:bottom w:val="single" w:sz="4" w:space="0" w:color="auto"/>
            </w:tcBorders>
            <w:vAlign w:val="center"/>
          </w:tcPr>
          <w:p w:rsidR="00A44750" w:rsidRPr="00AD7B28" w:rsidRDefault="00103D1D">
            <w:pPr>
              <w:rPr>
                <w:rFonts w:ascii="仿宋_GB2312" w:eastAsia="仿宋_GB2312"/>
                <w:sz w:val="28"/>
                <w:szCs w:val="28"/>
              </w:rPr>
            </w:pPr>
            <w:r w:rsidRPr="00AD7B28">
              <w:rPr>
                <w:rFonts w:ascii="仿宋_GB2312" w:eastAsia="仿宋_GB2312" w:hint="eastAsia"/>
                <w:sz w:val="28"/>
                <w:szCs w:val="28"/>
              </w:rPr>
              <w:t>支付</w:t>
            </w:r>
            <w:r w:rsidRPr="00AD7B28">
              <w:rPr>
                <w:rFonts w:ascii="仿宋_GB2312" w:eastAsia="仿宋_GB2312" w:hint="eastAsia"/>
                <w:sz w:val="28"/>
                <w:szCs w:val="28"/>
              </w:rPr>
              <w:t>2020</w:t>
            </w:r>
            <w:r w:rsidRPr="00AD7B28">
              <w:rPr>
                <w:rFonts w:ascii="仿宋_GB2312" w:eastAsia="仿宋_GB2312" w:hint="eastAsia"/>
                <w:sz w:val="28"/>
                <w:szCs w:val="28"/>
              </w:rPr>
              <w:t>年疫情防控劳务费</w:t>
            </w:r>
            <w:r w:rsidRPr="00AD7B28">
              <w:rPr>
                <w:rFonts w:ascii="仿宋_GB2312" w:eastAsia="仿宋_GB2312" w:hint="eastAsia"/>
                <w:sz w:val="28"/>
                <w:szCs w:val="28"/>
              </w:rPr>
              <w:t>32.96</w:t>
            </w:r>
            <w:r w:rsidRPr="00AD7B28">
              <w:rPr>
                <w:rFonts w:ascii="仿宋_GB2312" w:eastAsia="仿宋_GB2312" w:hint="eastAsia"/>
                <w:sz w:val="28"/>
                <w:szCs w:val="28"/>
              </w:rPr>
              <w:t>万元。</w:t>
            </w:r>
          </w:p>
        </w:tc>
      </w:tr>
      <w:tr w:rsidR="00A44750" w:rsidRPr="00AD7B28">
        <w:trPr>
          <w:cantSplit/>
          <w:trHeight w:val="4000"/>
        </w:trPr>
        <w:tc>
          <w:tcPr>
            <w:tcW w:w="2167" w:type="dxa"/>
            <w:gridSpan w:val="2"/>
            <w:tcBorders>
              <w:bottom w:val="single" w:sz="4" w:space="0" w:color="auto"/>
            </w:tcBorders>
            <w:vAlign w:val="center"/>
          </w:tcPr>
          <w:p w:rsidR="00A44750" w:rsidRPr="00AD7B28" w:rsidRDefault="00103D1D">
            <w:pPr>
              <w:jc w:val="center"/>
              <w:rPr>
                <w:rFonts w:ascii="仿宋_GB2312" w:eastAsia="仿宋_GB2312"/>
                <w:sz w:val="28"/>
                <w:szCs w:val="28"/>
              </w:rPr>
            </w:pPr>
            <w:r w:rsidRPr="00AD7B28">
              <w:rPr>
                <w:rFonts w:ascii="仿宋_GB2312" w:eastAsia="仿宋_GB2312" w:hint="eastAsia"/>
                <w:sz w:val="28"/>
                <w:szCs w:val="28"/>
              </w:rPr>
              <w:lastRenderedPageBreak/>
              <w:t>评价结论</w:t>
            </w:r>
          </w:p>
        </w:tc>
        <w:tc>
          <w:tcPr>
            <w:tcW w:w="6323" w:type="dxa"/>
            <w:gridSpan w:val="9"/>
            <w:tcBorders>
              <w:bottom w:val="single" w:sz="4" w:space="0" w:color="auto"/>
            </w:tcBorders>
            <w:vAlign w:val="center"/>
          </w:tcPr>
          <w:p w:rsidR="00A44750" w:rsidRPr="00AD7B28" w:rsidRDefault="00103D1D">
            <w:pPr>
              <w:rPr>
                <w:rFonts w:ascii="仿宋_GB2312" w:eastAsia="仿宋_GB2312"/>
                <w:sz w:val="28"/>
                <w:szCs w:val="28"/>
              </w:rPr>
            </w:pPr>
            <w:r w:rsidRPr="00AD7B28">
              <w:rPr>
                <w:rFonts w:ascii="仿宋_GB2312" w:eastAsia="仿宋_GB2312" w:hint="eastAsia"/>
                <w:sz w:val="28"/>
                <w:szCs w:val="28"/>
              </w:rPr>
              <w:t>评价组通过对收集的资料进行分析</w:t>
            </w:r>
            <w:r w:rsidRPr="00AD7B28">
              <w:rPr>
                <w:rFonts w:ascii="仿宋_GB2312" w:eastAsia="仿宋_GB2312" w:hint="eastAsia"/>
                <w:sz w:val="28"/>
                <w:szCs w:val="28"/>
              </w:rPr>
              <w:t>,</w:t>
            </w:r>
            <w:r w:rsidRPr="00AD7B28">
              <w:rPr>
                <w:rFonts w:ascii="仿宋_GB2312" w:eastAsia="仿宋_GB2312" w:hint="eastAsia"/>
                <w:sz w:val="28"/>
                <w:szCs w:val="28"/>
              </w:rPr>
              <w:t>对照评价指标进行综合评价</w:t>
            </w:r>
            <w:r w:rsidRPr="00AD7B28">
              <w:rPr>
                <w:rFonts w:ascii="仿宋_GB2312" w:eastAsia="仿宋_GB2312" w:hint="eastAsia"/>
                <w:sz w:val="28"/>
                <w:szCs w:val="28"/>
              </w:rPr>
              <w:t>,</w:t>
            </w:r>
            <w:r w:rsidRPr="00AD7B28">
              <w:rPr>
                <w:rFonts w:ascii="仿宋_GB2312" w:eastAsia="仿宋_GB2312" w:hint="eastAsia"/>
                <w:sz w:val="28"/>
                <w:szCs w:val="28"/>
              </w:rPr>
              <w:t>得出“疫情防控专项资金”项目绩效评价得分</w:t>
            </w:r>
            <w:r w:rsidR="00AD7B28" w:rsidRPr="00AD7B28">
              <w:rPr>
                <w:rFonts w:ascii="仿宋_GB2312" w:eastAsia="仿宋_GB2312" w:hint="eastAsia"/>
                <w:sz w:val="28"/>
                <w:szCs w:val="28"/>
              </w:rPr>
              <w:t>96</w:t>
            </w:r>
            <w:r w:rsidRPr="00AD7B28">
              <w:rPr>
                <w:rFonts w:ascii="仿宋_GB2312" w:eastAsia="仿宋_GB2312" w:hint="eastAsia"/>
                <w:sz w:val="28"/>
                <w:szCs w:val="28"/>
              </w:rPr>
              <w:t>分</w:t>
            </w:r>
            <w:r w:rsidRPr="00AD7B28">
              <w:rPr>
                <w:rFonts w:ascii="仿宋_GB2312" w:eastAsia="仿宋_GB2312" w:hint="eastAsia"/>
                <w:sz w:val="28"/>
                <w:szCs w:val="28"/>
              </w:rPr>
              <w:t>,</w:t>
            </w:r>
            <w:r w:rsidRPr="00AD7B28">
              <w:rPr>
                <w:rFonts w:ascii="仿宋_GB2312" w:eastAsia="仿宋_GB2312" w:hint="eastAsia"/>
                <w:sz w:val="28"/>
                <w:szCs w:val="28"/>
              </w:rPr>
              <w:t>等次为</w:t>
            </w:r>
            <w:r w:rsidR="00AD7B28" w:rsidRPr="00AD7B28">
              <w:rPr>
                <w:rFonts w:ascii="仿宋_GB2312" w:eastAsia="仿宋_GB2312" w:hint="eastAsia"/>
                <w:sz w:val="28"/>
                <w:szCs w:val="28"/>
              </w:rPr>
              <w:t>优</w:t>
            </w:r>
            <w:r w:rsidRPr="00AD7B28">
              <w:rPr>
                <w:rFonts w:ascii="仿宋_GB2312" w:eastAsia="仿宋_GB2312" w:hint="eastAsia"/>
                <w:sz w:val="28"/>
                <w:szCs w:val="28"/>
              </w:rPr>
              <w:t>。“疫情防控专项资金”项目决策规范</w:t>
            </w:r>
            <w:r w:rsidRPr="00AD7B28">
              <w:rPr>
                <w:rFonts w:ascii="仿宋_GB2312" w:eastAsia="仿宋_GB2312" w:hint="eastAsia"/>
                <w:sz w:val="28"/>
                <w:szCs w:val="28"/>
              </w:rPr>
              <w:t>,</w:t>
            </w:r>
            <w:r w:rsidRPr="00AD7B28">
              <w:rPr>
                <w:rFonts w:ascii="仿宋_GB2312" w:eastAsia="仿宋_GB2312" w:hint="eastAsia"/>
                <w:sz w:val="28"/>
                <w:szCs w:val="28"/>
              </w:rPr>
              <w:t>组织实施得当</w:t>
            </w:r>
            <w:r w:rsidRPr="00AD7B28">
              <w:rPr>
                <w:rFonts w:ascii="仿宋_GB2312" w:eastAsia="仿宋_GB2312" w:hint="eastAsia"/>
                <w:sz w:val="28"/>
                <w:szCs w:val="28"/>
              </w:rPr>
              <w:t>,</w:t>
            </w:r>
            <w:r w:rsidRPr="00AD7B28">
              <w:rPr>
                <w:rFonts w:ascii="仿宋_GB2312" w:eastAsia="仿宋_GB2312" w:hint="eastAsia"/>
                <w:sz w:val="28"/>
                <w:szCs w:val="28"/>
              </w:rPr>
              <w:t>并取得了如下绩效</w:t>
            </w:r>
            <w:r w:rsidRPr="00AD7B28">
              <w:rPr>
                <w:rFonts w:ascii="仿宋_GB2312" w:eastAsia="仿宋_GB2312" w:hint="eastAsia"/>
                <w:sz w:val="28"/>
                <w:szCs w:val="28"/>
              </w:rPr>
              <w:t>:</w:t>
            </w:r>
          </w:p>
          <w:p w:rsidR="00A44750" w:rsidRPr="00AD7B28" w:rsidRDefault="00103D1D">
            <w:pPr>
              <w:ind w:firstLineChars="200" w:firstLine="560"/>
              <w:rPr>
                <w:rFonts w:ascii="宋体" w:eastAsia="仿宋_GB2312" w:hAnsi="宋体" w:cs="宋体"/>
                <w:color w:val="000000"/>
                <w:szCs w:val="21"/>
              </w:rPr>
            </w:pPr>
            <w:r w:rsidRPr="00AD7B28">
              <w:rPr>
                <w:rFonts w:ascii="仿宋_GB2312" w:eastAsia="仿宋_GB2312" w:hint="eastAsia"/>
                <w:sz w:val="28"/>
                <w:szCs w:val="28"/>
              </w:rPr>
              <w:t>“疫情防控专项资金”项目实施后，保障了疫情防控工作的顺利开展；充分利用各种宣传平台和阵地，推送科学防疫知识、视频、公益广告等，传递疫情防控正能量，增强我县居民战胜疫情的信心；增强了网络监管能力，对传谣、造谣人员进行依法打击；保障了我县经济健康稳定的发展，保障了我县居民的民生需求。</w:t>
            </w:r>
          </w:p>
        </w:tc>
      </w:tr>
      <w:tr w:rsidR="00A44750" w:rsidRPr="00AD7B28">
        <w:trPr>
          <w:cantSplit/>
          <w:trHeight w:val="2867"/>
        </w:trPr>
        <w:tc>
          <w:tcPr>
            <w:tcW w:w="2167" w:type="dxa"/>
            <w:gridSpan w:val="2"/>
            <w:vAlign w:val="center"/>
          </w:tcPr>
          <w:p w:rsidR="00A44750" w:rsidRPr="00AD7B28" w:rsidRDefault="00103D1D">
            <w:pPr>
              <w:widowControl w:val="0"/>
              <w:jc w:val="center"/>
              <w:rPr>
                <w:rFonts w:ascii="仿宋_GB2312" w:eastAsia="仿宋_GB2312"/>
                <w:kern w:val="2"/>
                <w:sz w:val="28"/>
                <w:szCs w:val="28"/>
              </w:rPr>
            </w:pPr>
            <w:r w:rsidRPr="00AD7B28">
              <w:rPr>
                <w:rFonts w:ascii="仿宋_GB2312" w:eastAsia="仿宋_GB2312" w:hint="eastAsia"/>
                <w:kern w:val="2"/>
                <w:sz w:val="28"/>
                <w:szCs w:val="28"/>
              </w:rPr>
              <w:t>主要绩效</w:t>
            </w:r>
          </w:p>
          <w:p w:rsidR="00A44750" w:rsidRPr="00AD7B28" w:rsidRDefault="00103D1D">
            <w:pPr>
              <w:jc w:val="center"/>
              <w:rPr>
                <w:rFonts w:ascii="仿宋_GB2312" w:eastAsia="仿宋_GB2312"/>
                <w:sz w:val="28"/>
                <w:szCs w:val="28"/>
              </w:rPr>
            </w:pPr>
            <w:r w:rsidRPr="00AD7B28">
              <w:rPr>
                <w:rFonts w:ascii="仿宋_GB2312" w:eastAsia="仿宋_GB2312" w:hint="eastAsia"/>
                <w:kern w:val="2"/>
                <w:sz w:val="28"/>
                <w:szCs w:val="28"/>
              </w:rPr>
              <w:t>情况</w:t>
            </w:r>
          </w:p>
        </w:tc>
        <w:tc>
          <w:tcPr>
            <w:tcW w:w="6323" w:type="dxa"/>
            <w:gridSpan w:val="9"/>
            <w:tcBorders>
              <w:bottom w:val="single" w:sz="4" w:space="0" w:color="auto"/>
            </w:tcBorders>
            <w:vAlign w:val="center"/>
          </w:tcPr>
          <w:p w:rsidR="00A44750" w:rsidRPr="00AD7B28" w:rsidRDefault="00103D1D">
            <w:pPr>
              <w:rPr>
                <w:rFonts w:ascii="仿宋_GB2312" w:eastAsia="仿宋_GB2312"/>
                <w:sz w:val="28"/>
                <w:szCs w:val="28"/>
              </w:rPr>
            </w:pPr>
            <w:r w:rsidRPr="00AD7B28">
              <w:rPr>
                <w:rFonts w:ascii="仿宋_GB2312" w:eastAsia="仿宋_GB2312" w:hint="eastAsia"/>
                <w:sz w:val="28"/>
                <w:szCs w:val="28"/>
              </w:rPr>
              <w:t>资金计划及到位情况：该项目截至</w:t>
            </w:r>
            <w:r w:rsidRPr="00AD7B28">
              <w:rPr>
                <w:rFonts w:ascii="仿宋_GB2312" w:eastAsia="仿宋_GB2312" w:hint="eastAsia"/>
                <w:sz w:val="28"/>
                <w:szCs w:val="28"/>
              </w:rPr>
              <w:t>2021</w:t>
            </w:r>
            <w:r w:rsidRPr="00AD7B28">
              <w:rPr>
                <w:rFonts w:ascii="仿宋_GB2312" w:eastAsia="仿宋_GB2312" w:hint="eastAsia"/>
                <w:sz w:val="28"/>
                <w:szCs w:val="28"/>
              </w:rPr>
              <w:t>年</w:t>
            </w:r>
            <w:r w:rsidRPr="00AD7B28">
              <w:rPr>
                <w:rFonts w:ascii="仿宋_GB2312" w:eastAsia="仿宋_GB2312" w:hint="eastAsia"/>
                <w:sz w:val="28"/>
                <w:szCs w:val="28"/>
              </w:rPr>
              <w:t>12</w:t>
            </w:r>
            <w:r w:rsidRPr="00AD7B28">
              <w:rPr>
                <w:rFonts w:ascii="仿宋_GB2312" w:eastAsia="仿宋_GB2312" w:hint="eastAsia"/>
                <w:sz w:val="28"/>
                <w:szCs w:val="28"/>
              </w:rPr>
              <w:t>月</w:t>
            </w:r>
            <w:r w:rsidRPr="00AD7B28">
              <w:rPr>
                <w:rFonts w:ascii="仿宋_GB2312" w:eastAsia="仿宋_GB2312" w:hint="eastAsia"/>
                <w:sz w:val="28"/>
                <w:szCs w:val="28"/>
              </w:rPr>
              <w:t>31</w:t>
            </w:r>
            <w:r w:rsidRPr="00AD7B28">
              <w:rPr>
                <w:rFonts w:ascii="仿宋_GB2312" w:eastAsia="仿宋_GB2312" w:hint="eastAsia"/>
                <w:sz w:val="28"/>
                <w:szCs w:val="28"/>
              </w:rPr>
              <w:t>日计划资金均由县财政局实际到位；资金到位率</w:t>
            </w:r>
            <w:r w:rsidRPr="00AD7B28">
              <w:rPr>
                <w:rFonts w:ascii="仿宋_GB2312" w:eastAsia="仿宋_GB2312" w:hint="eastAsia"/>
                <w:sz w:val="28"/>
                <w:szCs w:val="28"/>
              </w:rPr>
              <w:t>100.00%</w:t>
            </w:r>
            <w:r w:rsidRPr="00AD7B28">
              <w:rPr>
                <w:rFonts w:ascii="仿宋_GB2312" w:eastAsia="仿宋_GB2312" w:hint="eastAsia"/>
                <w:sz w:val="28"/>
                <w:szCs w:val="28"/>
              </w:rPr>
              <w:t>。</w:t>
            </w:r>
          </w:p>
          <w:p w:rsidR="00A44750" w:rsidRPr="00AD7B28" w:rsidRDefault="00103D1D">
            <w:pPr>
              <w:rPr>
                <w:rFonts w:ascii="仿宋_GB2312" w:eastAsia="仿宋_GB2312"/>
                <w:kern w:val="2"/>
                <w:sz w:val="28"/>
                <w:szCs w:val="28"/>
              </w:rPr>
            </w:pPr>
            <w:r w:rsidRPr="00AD7B28">
              <w:rPr>
                <w:rFonts w:ascii="仿宋_GB2312" w:eastAsia="仿宋_GB2312" w:hint="eastAsia"/>
                <w:sz w:val="28"/>
                <w:szCs w:val="28"/>
              </w:rPr>
              <w:t>资金使用情况：截至</w:t>
            </w:r>
            <w:r w:rsidRPr="00AD7B28">
              <w:rPr>
                <w:rFonts w:ascii="仿宋_GB2312" w:eastAsia="仿宋_GB2312" w:hint="eastAsia"/>
                <w:sz w:val="28"/>
                <w:szCs w:val="28"/>
              </w:rPr>
              <w:t>2021</w:t>
            </w:r>
            <w:r w:rsidRPr="00AD7B28">
              <w:rPr>
                <w:rFonts w:ascii="仿宋_GB2312" w:eastAsia="仿宋_GB2312" w:hint="eastAsia"/>
                <w:sz w:val="28"/>
                <w:szCs w:val="28"/>
              </w:rPr>
              <w:t>年</w:t>
            </w:r>
            <w:r w:rsidRPr="00AD7B28">
              <w:rPr>
                <w:rFonts w:ascii="仿宋_GB2312" w:eastAsia="仿宋_GB2312" w:hint="eastAsia"/>
                <w:sz w:val="28"/>
                <w:szCs w:val="28"/>
              </w:rPr>
              <w:t>12</w:t>
            </w:r>
            <w:r w:rsidRPr="00AD7B28">
              <w:rPr>
                <w:rFonts w:ascii="仿宋_GB2312" w:eastAsia="仿宋_GB2312" w:hint="eastAsia"/>
                <w:sz w:val="28"/>
                <w:szCs w:val="28"/>
              </w:rPr>
              <w:t>月</w:t>
            </w:r>
            <w:r w:rsidRPr="00AD7B28">
              <w:rPr>
                <w:rFonts w:ascii="仿宋_GB2312" w:eastAsia="仿宋_GB2312" w:hint="eastAsia"/>
                <w:sz w:val="28"/>
                <w:szCs w:val="28"/>
              </w:rPr>
              <w:t>31</w:t>
            </w:r>
            <w:r w:rsidRPr="00AD7B28">
              <w:rPr>
                <w:rFonts w:ascii="仿宋_GB2312" w:eastAsia="仿宋_GB2312" w:hint="eastAsia"/>
                <w:sz w:val="28"/>
                <w:szCs w:val="28"/>
              </w:rPr>
              <w:t>日资金均根据立项要求使用，资金使用率</w:t>
            </w:r>
            <w:r w:rsidRPr="00AD7B28">
              <w:rPr>
                <w:rFonts w:ascii="仿宋_GB2312" w:eastAsia="仿宋_GB2312" w:hint="eastAsia"/>
                <w:sz w:val="28"/>
                <w:szCs w:val="28"/>
              </w:rPr>
              <w:t>100.00%</w:t>
            </w:r>
            <w:r w:rsidRPr="00AD7B28">
              <w:rPr>
                <w:rFonts w:ascii="仿宋_GB2312" w:eastAsia="仿宋_GB2312" w:hint="eastAsia"/>
                <w:sz w:val="28"/>
                <w:szCs w:val="28"/>
              </w:rPr>
              <w:t>。</w:t>
            </w:r>
          </w:p>
        </w:tc>
      </w:tr>
      <w:tr w:rsidR="00A44750" w:rsidRPr="00AD7B28">
        <w:trPr>
          <w:cantSplit/>
          <w:trHeight w:val="778"/>
        </w:trPr>
        <w:tc>
          <w:tcPr>
            <w:tcW w:w="2167" w:type="dxa"/>
            <w:gridSpan w:val="2"/>
            <w:vAlign w:val="center"/>
          </w:tcPr>
          <w:p w:rsidR="00A44750" w:rsidRPr="00AD7B28" w:rsidRDefault="00103D1D">
            <w:pPr>
              <w:jc w:val="center"/>
              <w:rPr>
                <w:rFonts w:ascii="仿宋_GB2312" w:eastAsia="仿宋_GB2312"/>
                <w:sz w:val="28"/>
                <w:szCs w:val="28"/>
              </w:rPr>
            </w:pPr>
            <w:r w:rsidRPr="00AD7B28">
              <w:rPr>
                <w:rFonts w:ascii="仿宋_GB2312" w:eastAsia="仿宋_GB2312" w:hint="eastAsia"/>
                <w:kern w:val="2"/>
                <w:sz w:val="28"/>
                <w:szCs w:val="28"/>
              </w:rPr>
              <w:t>主要问题及原因分析</w:t>
            </w:r>
          </w:p>
        </w:tc>
        <w:tc>
          <w:tcPr>
            <w:tcW w:w="6323" w:type="dxa"/>
            <w:gridSpan w:val="9"/>
            <w:tcBorders>
              <w:bottom w:val="single" w:sz="4" w:space="0" w:color="auto"/>
            </w:tcBorders>
            <w:vAlign w:val="center"/>
          </w:tcPr>
          <w:p w:rsidR="00A44750" w:rsidRPr="00AD7B28" w:rsidRDefault="00103D1D">
            <w:pPr>
              <w:spacing w:line="620" w:lineRule="exact"/>
              <w:rPr>
                <w:rFonts w:ascii="仿宋_GB2312" w:eastAsia="仿宋_GB2312"/>
                <w:sz w:val="28"/>
                <w:szCs w:val="28"/>
              </w:rPr>
            </w:pPr>
            <w:r w:rsidRPr="00AD7B28">
              <w:rPr>
                <w:rFonts w:ascii="仿宋_GB2312" w:eastAsia="仿宋_GB2312" w:hint="eastAsia"/>
                <w:sz w:val="28"/>
                <w:szCs w:val="28"/>
              </w:rPr>
              <w:t>无</w:t>
            </w:r>
            <w:r w:rsidRPr="00AD7B28">
              <w:rPr>
                <w:rFonts w:ascii="仿宋_GB2312" w:eastAsia="仿宋_GB2312" w:hint="eastAsia"/>
                <w:sz w:val="28"/>
                <w:szCs w:val="28"/>
              </w:rPr>
              <w:t>。</w:t>
            </w:r>
          </w:p>
          <w:p w:rsidR="00A44750" w:rsidRPr="00AD7B28" w:rsidRDefault="00A44750">
            <w:pPr>
              <w:rPr>
                <w:rFonts w:ascii="仿宋_GB2312" w:eastAsia="仿宋_GB2312"/>
                <w:sz w:val="28"/>
                <w:szCs w:val="28"/>
              </w:rPr>
            </w:pPr>
          </w:p>
        </w:tc>
      </w:tr>
      <w:tr w:rsidR="00A44750" w:rsidRPr="00AD7B28">
        <w:trPr>
          <w:cantSplit/>
          <w:trHeight w:val="1042"/>
        </w:trPr>
        <w:tc>
          <w:tcPr>
            <w:tcW w:w="2167" w:type="dxa"/>
            <w:gridSpan w:val="2"/>
            <w:tcBorders>
              <w:bottom w:val="single" w:sz="4" w:space="0" w:color="auto"/>
            </w:tcBorders>
            <w:vAlign w:val="center"/>
          </w:tcPr>
          <w:p w:rsidR="00A44750" w:rsidRPr="00AD7B28" w:rsidRDefault="00103D1D">
            <w:pPr>
              <w:jc w:val="center"/>
              <w:rPr>
                <w:rFonts w:ascii="仿宋_GB2312" w:eastAsia="仿宋_GB2312"/>
                <w:sz w:val="28"/>
                <w:szCs w:val="28"/>
              </w:rPr>
            </w:pPr>
            <w:r w:rsidRPr="00AD7B28">
              <w:rPr>
                <w:rFonts w:ascii="仿宋_GB2312" w:eastAsia="仿宋_GB2312" w:hint="eastAsia"/>
                <w:sz w:val="28"/>
                <w:szCs w:val="28"/>
              </w:rPr>
              <w:lastRenderedPageBreak/>
              <w:t>相关建议</w:t>
            </w:r>
          </w:p>
        </w:tc>
        <w:tc>
          <w:tcPr>
            <w:tcW w:w="6323" w:type="dxa"/>
            <w:gridSpan w:val="9"/>
            <w:tcBorders>
              <w:bottom w:val="single" w:sz="4" w:space="0" w:color="auto"/>
            </w:tcBorders>
            <w:vAlign w:val="center"/>
          </w:tcPr>
          <w:p w:rsidR="00A44750" w:rsidRPr="00AD7B28" w:rsidRDefault="00103D1D">
            <w:pPr>
              <w:ind w:firstLineChars="200" w:firstLine="560"/>
              <w:rPr>
                <w:rFonts w:ascii="仿宋_GB2312" w:eastAsia="仿宋_GB2312"/>
                <w:sz w:val="28"/>
                <w:szCs w:val="28"/>
              </w:rPr>
            </w:pPr>
            <w:r w:rsidRPr="00AD7B28">
              <w:rPr>
                <w:rFonts w:ascii="仿宋_GB2312" w:eastAsia="仿宋_GB2312" w:hint="eastAsia"/>
                <w:sz w:val="28"/>
                <w:szCs w:val="28"/>
              </w:rPr>
              <w:t>一、要深入社区、宾馆、酒店等开展排查，切实查找和确定传染源，要加强对中高风险回县人员管理，严格实行居家或集中隔离观察</w:t>
            </w:r>
            <w:r w:rsidRPr="00AD7B28">
              <w:rPr>
                <w:rFonts w:ascii="仿宋_GB2312" w:eastAsia="仿宋_GB2312" w:hint="eastAsia"/>
                <w:sz w:val="28"/>
                <w:szCs w:val="28"/>
              </w:rPr>
              <w:t>14</w:t>
            </w:r>
            <w:r w:rsidRPr="00AD7B28">
              <w:rPr>
                <w:rFonts w:ascii="仿宋_GB2312" w:eastAsia="仿宋_GB2312" w:hint="eastAsia"/>
                <w:sz w:val="28"/>
                <w:szCs w:val="28"/>
              </w:rPr>
              <w:t>天的要求。</w:t>
            </w:r>
          </w:p>
          <w:p w:rsidR="00A44750" w:rsidRPr="00AD7B28" w:rsidRDefault="00103D1D">
            <w:pPr>
              <w:ind w:firstLineChars="200" w:firstLine="560"/>
            </w:pPr>
            <w:r w:rsidRPr="00AD7B28">
              <w:rPr>
                <w:rFonts w:ascii="仿宋_GB2312" w:eastAsia="仿宋_GB2312" w:hint="eastAsia"/>
                <w:sz w:val="28"/>
                <w:szCs w:val="28"/>
              </w:rPr>
              <w:t>二、充分利用大数据功能与人员落实网格化管理和配合相关部门入户排查，登记等相关防控措施相结合，在防疫各环节实现数据共享。</w:t>
            </w:r>
          </w:p>
        </w:tc>
      </w:tr>
      <w:tr w:rsidR="00A44750" w:rsidRPr="00AD7B28">
        <w:trPr>
          <w:cantSplit/>
          <w:trHeight w:val="950"/>
        </w:trPr>
        <w:tc>
          <w:tcPr>
            <w:tcW w:w="8490" w:type="dxa"/>
            <w:gridSpan w:val="11"/>
            <w:vAlign w:val="center"/>
          </w:tcPr>
          <w:p w:rsidR="00A44750" w:rsidRPr="00AD7B28" w:rsidRDefault="00103D1D">
            <w:pPr>
              <w:jc w:val="center"/>
              <w:rPr>
                <w:rFonts w:ascii="仿宋_GB2312" w:eastAsia="仿宋_GB2312"/>
                <w:b/>
                <w:sz w:val="28"/>
                <w:szCs w:val="28"/>
              </w:rPr>
            </w:pPr>
            <w:r w:rsidRPr="00AD7B28">
              <w:rPr>
                <w:rFonts w:ascii="仿宋_GB2312" w:eastAsia="仿宋_GB2312" w:hint="eastAsia"/>
                <w:b/>
                <w:sz w:val="28"/>
                <w:szCs w:val="28"/>
              </w:rPr>
              <w:t>四、评价人员</w:t>
            </w:r>
          </w:p>
        </w:tc>
      </w:tr>
      <w:tr w:rsidR="00A44750" w:rsidRPr="00AD7B28">
        <w:trPr>
          <w:cantSplit/>
          <w:trHeight w:val="387"/>
        </w:trPr>
        <w:tc>
          <w:tcPr>
            <w:tcW w:w="1937" w:type="dxa"/>
          </w:tcPr>
          <w:p w:rsidR="00A44750" w:rsidRPr="00AD7B28" w:rsidRDefault="00103D1D">
            <w:pPr>
              <w:jc w:val="center"/>
              <w:rPr>
                <w:rFonts w:ascii="仿宋_GB2312" w:eastAsia="仿宋_GB2312"/>
                <w:sz w:val="28"/>
                <w:szCs w:val="28"/>
              </w:rPr>
            </w:pPr>
            <w:r w:rsidRPr="00AD7B28">
              <w:rPr>
                <w:rFonts w:ascii="仿宋_GB2312" w:eastAsia="仿宋_GB2312" w:hint="eastAsia"/>
                <w:sz w:val="28"/>
                <w:szCs w:val="28"/>
              </w:rPr>
              <w:t>姓名</w:t>
            </w:r>
          </w:p>
        </w:tc>
        <w:tc>
          <w:tcPr>
            <w:tcW w:w="1844" w:type="dxa"/>
            <w:gridSpan w:val="4"/>
            <w:vAlign w:val="center"/>
          </w:tcPr>
          <w:p w:rsidR="00A44750" w:rsidRPr="00AD7B28" w:rsidRDefault="00103D1D">
            <w:pPr>
              <w:jc w:val="center"/>
              <w:rPr>
                <w:rFonts w:ascii="仿宋_GB2312" w:eastAsia="仿宋_GB2312"/>
                <w:sz w:val="28"/>
                <w:szCs w:val="28"/>
              </w:rPr>
            </w:pPr>
            <w:r w:rsidRPr="00AD7B28">
              <w:rPr>
                <w:rFonts w:ascii="仿宋_GB2312" w:eastAsia="仿宋_GB2312" w:hint="eastAsia"/>
                <w:sz w:val="28"/>
                <w:szCs w:val="28"/>
              </w:rPr>
              <w:t>职称</w:t>
            </w:r>
            <w:r w:rsidRPr="00AD7B28">
              <w:rPr>
                <w:rFonts w:ascii="仿宋_GB2312" w:eastAsia="仿宋_GB2312" w:hint="eastAsia"/>
                <w:sz w:val="28"/>
                <w:szCs w:val="28"/>
              </w:rPr>
              <w:t>/</w:t>
            </w:r>
            <w:r w:rsidRPr="00AD7B28">
              <w:rPr>
                <w:rFonts w:ascii="仿宋_GB2312" w:eastAsia="仿宋_GB2312" w:hint="eastAsia"/>
                <w:sz w:val="28"/>
                <w:szCs w:val="28"/>
              </w:rPr>
              <w:t>职务</w:t>
            </w:r>
          </w:p>
        </w:tc>
        <w:tc>
          <w:tcPr>
            <w:tcW w:w="2890" w:type="dxa"/>
            <w:gridSpan w:val="4"/>
            <w:vAlign w:val="center"/>
          </w:tcPr>
          <w:p w:rsidR="00A44750" w:rsidRPr="00AD7B28" w:rsidRDefault="00103D1D">
            <w:pPr>
              <w:jc w:val="center"/>
              <w:rPr>
                <w:rFonts w:ascii="仿宋_GB2312" w:eastAsia="仿宋_GB2312"/>
                <w:sz w:val="28"/>
                <w:szCs w:val="28"/>
              </w:rPr>
            </w:pPr>
            <w:r w:rsidRPr="00AD7B28">
              <w:rPr>
                <w:rFonts w:ascii="仿宋_GB2312" w:eastAsia="仿宋_GB2312" w:hint="eastAsia"/>
                <w:sz w:val="28"/>
                <w:szCs w:val="28"/>
              </w:rPr>
              <w:t>单</w:t>
            </w:r>
            <w:r w:rsidRPr="00AD7B28">
              <w:rPr>
                <w:rFonts w:ascii="仿宋_GB2312" w:eastAsia="仿宋_GB2312" w:hint="eastAsia"/>
                <w:sz w:val="28"/>
                <w:szCs w:val="28"/>
              </w:rPr>
              <w:t xml:space="preserve">  </w:t>
            </w:r>
            <w:r w:rsidRPr="00AD7B28">
              <w:rPr>
                <w:rFonts w:ascii="仿宋_GB2312" w:eastAsia="仿宋_GB2312" w:hint="eastAsia"/>
                <w:sz w:val="28"/>
                <w:szCs w:val="28"/>
              </w:rPr>
              <w:t>位</w:t>
            </w:r>
          </w:p>
        </w:tc>
        <w:tc>
          <w:tcPr>
            <w:tcW w:w="1819" w:type="dxa"/>
            <w:gridSpan w:val="2"/>
            <w:vAlign w:val="center"/>
          </w:tcPr>
          <w:p w:rsidR="00A44750" w:rsidRPr="00AD7B28" w:rsidRDefault="00103D1D">
            <w:pPr>
              <w:jc w:val="center"/>
              <w:rPr>
                <w:rFonts w:ascii="仿宋_GB2312" w:eastAsia="仿宋_GB2312"/>
                <w:sz w:val="28"/>
                <w:szCs w:val="28"/>
              </w:rPr>
            </w:pPr>
            <w:r w:rsidRPr="00AD7B28">
              <w:rPr>
                <w:rFonts w:ascii="仿宋_GB2312" w:eastAsia="仿宋_GB2312" w:hint="eastAsia"/>
                <w:sz w:val="28"/>
                <w:szCs w:val="28"/>
              </w:rPr>
              <w:t>签字</w:t>
            </w:r>
          </w:p>
        </w:tc>
      </w:tr>
      <w:tr w:rsidR="00A44750" w:rsidRPr="00AD7B28">
        <w:trPr>
          <w:cantSplit/>
          <w:trHeight w:val="88"/>
        </w:trPr>
        <w:tc>
          <w:tcPr>
            <w:tcW w:w="1937" w:type="dxa"/>
          </w:tcPr>
          <w:p w:rsidR="00A44750" w:rsidRPr="00AD7B28" w:rsidRDefault="00103D1D">
            <w:pPr>
              <w:jc w:val="center"/>
              <w:rPr>
                <w:rFonts w:ascii="仿宋_GB2312" w:eastAsia="仿宋_GB2312"/>
                <w:sz w:val="28"/>
                <w:szCs w:val="28"/>
              </w:rPr>
            </w:pPr>
            <w:r w:rsidRPr="00AD7B28">
              <w:rPr>
                <w:rFonts w:ascii="仿宋_GB2312" w:eastAsia="仿宋_GB2312" w:hint="eastAsia"/>
                <w:sz w:val="28"/>
                <w:szCs w:val="28"/>
              </w:rPr>
              <w:t>蓝娟葱</w:t>
            </w:r>
          </w:p>
        </w:tc>
        <w:tc>
          <w:tcPr>
            <w:tcW w:w="1844" w:type="dxa"/>
            <w:gridSpan w:val="4"/>
          </w:tcPr>
          <w:p w:rsidR="00A44750" w:rsidRPr="00AD7B28" w:rsidRDefault="00103D1D">
            <w:pPr>
              <w:jc w:val="center"/>
              <w:rPr>
                <w:rFonts w:ascii="仿宋_GB2312" w:eastAsia="仿宋_GB2312"/>
                <w:sz w:val="28"/>
                <w:szCs w:val="28"/>
              </w:rPr>
            </w:pPr>
            <w:r w:rsidRPr="00AD7B28">
              <w:rPr>
                <w:rFonts w:ascii="仿宋_GB2312" w:eastAsia="仿宋_GB2312" w:hint="eastAsia"/>
                <w:sz w:val="28"/>
                <w:szCs w:val="28"/>
              </w:rPr>
              <w:t>会计师</w:t>
            </w:r>
          </w:p>
        </w:tc>
        <w:tc>
          <w:tcPr>
            <w:tcW w:w="2890" w:type="dxa"/>
            <w:gridSpan w:val="4"/>
          </w:tcPr>
          <w:p w:rsidR="00A44750" w:rsidRPr="00AD7B28" w:rsidRDefault="00103D1D">
            <w:pPr>
              <w:rPr>
                <w:rFonts w:ascii="仿宋_GB2312" w:eastAsia="仿宋_GB2312"/>
                <w:sz w:val="28"/>
                <w:szCs w:val="28"/>
              </w:rPr>
            </w:pPr>
            <w:r w:rsidRPr="00AD7B28">
              <w:rPr>
                <w:rFonts w:ascii="仿宋_GB2312" w:eastAsia="仿宋_GB2312" w:hint="eastAsia"/>
                <w:sz w:val="28"/>
                <w:szCs w:val="28"/>
              </w:rPr>
              <w:t>丽水伟峰税务师事务所（普通合伙）</w:t>
            </w:r>
          </w:p>
        </w:tc>
        <w:tc>
          <w:tcPr>
            <w:tcW w:w="1819" w:type="dxa"/>
            <w:gridSpan w:val="2"/>
          </w:tcPr>
          <w:p w:rsidR="00A44750" w:rsidRPr="00AD7B28" w:rsidRDefault="00A44750">
            <w:pPr>
              <w:rPr>
                <w:rFonts w:ascii="仿宋_GB2312" w:eastAsia="仿宋_GB2312"/>
                <w:sz w:val="28"/>
                <w:szCs w:val="28"/>
              </w:rPr>
            </w:pPr>
          </w:p>
        </w:tc>
      </w:tr>
      <w:tr w:rsidR="00A44750" w:rsidRPr="00AD7B28">
        <w:trPr>
          <w:cantSplit/>
          <w:trHeight w:val="281"/>
        </w:trPr>
        <w:tc>
          <w:tcPr>
            <w:tcW w:w="1937" w:type="dxa"/>
          </w:tcPr>
          <w:p w:rsidR="00A44750" w:rsidRPr="00AD7B28" w:rsidRDefault="00103D1D">
            <w:pPr>
              <w:jc w:val="center"/>
              <w:rPr>
                <w:rFonts w:ascii="仿宋_GB2312" w:eastAsia="仿宋_GB2312"/>
                <w:sz w:val="28"/>
                <w:szCs w:val="28"/>
              </w:rPr>
            </w:pPr>
            <w:r w:rsidRPr="00AD7B28">
              <w:rPr>
                <w:rFonts w:ascii="仿宋_GB2312" w:eastAsia="仿宋_GB2312"/>
                <w:sz w:val="28"/>
                <w:szCs w:val="28"/>
              </w:rPr>
              <w:t>程慧婧</w:t>
            </w:r>
          </w:p>
        </w:tc>
        <w:tc>
          <w:tcPr>
            <w:tcW w:w="1844" w:type="dxa"/>
            <w:gridSpan w:val="4"/>
          </w:tcPr>
          <w:p w:rsidR="00A44750" w:rsidRPr="00AD7B28" w:rsidRDefault="00103D1D">
            <w:pPr>
              <w:jc w:val="center"/>
              <w:rPr>
                <w:rFonts w:ascii="仿宋_GB2312" w:eastAsia="仿宋_GB2312"/>
                <w:sz w:val="28"/>
                <w:szCs w:val="28"/>
              </w:rPr>
            </w:pPr>
            <w:r w:rsidRPr="00AD7B28">
              <w:rPr>
                <w:rFonts w:ascii="仿宋_GB2312" w:eastAsia="仿宋_GB2312" w:hint="eastAsia"/>
                <w:sz w:val="28"/>
                <w:szCs w:val="28"/>
              </w:rPr>
              <w:t>会计师</w:t>
            </w:r>
          </w:p>
        </w:tc>
        <w:tc>
          <w:tcPr>
            <w:tcW w:w="2890" w:type="dxa"/>
            <w:gridSpan w:val="4"/>
          </w:tcPr>
          <w:p w:rsidR="00A44750" w:rsidRPr="00AD7B28" w:rsidRDefault="00103D1D">
            <w:pPr>
              <w:rPr>
                <w:rFonts w:ascii="仿宋_GB2312" w:eastAsia="仿宋_GB2312"/>
                <w:sz w:val="28"/>
                <w:szCs w:val="28"/>
              </w:rPr>
            </w:pPr>
            <w:r w:rsidRPr="00AD7B28">
              <w:rPr>
                <w:rFonts w:ascii="仿宋_GB2312" w:eastAsia="仿宋_GB2312" w:hint="eastAsia"/>
                <w:sz w:val="28"/>
                <w:szCs w:val="28"/>
              </w:rPr>
              <w:t>丽水伟峰税务师事务所（普通合伙）</w:t>
            </w:r>
          </w:p>
        </w:tc>
        <w:tc>
          <w:tcPr>
            <w:tcW w:w="1819" w:type="dxa"/>
            <w:gridSpan w:val="2"/>
          </w:tcPr>
          <w:p w:rsidR="00A44750" w:rsidRPr="00AD7B28" w:rsidRDefault="00A44750">
            <w:pPr>
              <w:rPr>
                <w:rFonts w:ascii="仿宋_GB2312" w:eastAsia="仿宋_GB2312"/>
                <w:sz w:val="28"/>
                <w:szCs w:val="28"/>
              </w:rPr>
            </w:pPr>
          </w:p>
        </w:tc>
      </w:tr>
      <w:tr w:rsidR="00A44750" w:rsidRPr="00AD7B28">
        <w:trPr>
          <w:cantSplit/>
          <w:trHeight w:val="5661"/>
        </w:trPr>
        <w:tc>
          <w:tcPr>
            <w:tcW w:w="8490" w:type="dxa"/>
            <w:gridSpan w:val="11"/>
            <w:tcBorders>
              <w:bottom w:val="single" w:sz="4" w:space="0" w:color="auto"/>
            </w:tcBorders>
          </w:tcPr>
          <w:p w:rsidR="00A44750" w:rsidRPr="00AD7B28" w:rsidRDefault="00103D1D">
            <w:pPr>
              <w:rPr>
                <w:rFonts w:ascii="仿宋_GB2312" w:eastAsia="仿宋_GB2312"/>
                <w:sz w:val="28"/>
                <w:szCs w:val="28"/>
              </w:rPr>
            </w:pPr>
            <w:r w:rsidRPr="00AD7B28">
              <w:rPr>
                <w:rFonts w:ascii="仿宋_GB2312" w:eastAsia="仿宋_GB2312" w:hint="eastAsia"/>
                <w:sz w:val="28"/>
                <w:szCs w:val="28"/>
              </w:rPr>
              <w:t>填报人（签字）：</w:t>
            </w:r>
            <w:r w:rsidRPr="00AD7B28">
              <w:rPr>
                <w:rFonts w:ascii="仿宋_GB2312" w:eastAsia="仿宋_GB2312" w:hint="eastAsia"/>
                <w:sz w:val="28"/>
                <w:szCs w:val="28"/>
              </w:rPr>
              <w:t xml:space="preserve">         </w:t>
            </w:r>
          </w:p>
          <w:p w:rsidR="00A44750" w:rsidRPr="00AD7B28" w:rsidRDefault="00A44750">
            <w:pPr>
              <w:rPr>
                <w:rFonts w:ascii="仿宋_GB2312" w:eastAsia="仿宋_GB2312"/>
                <w:sz w:val="28"/>
                <w:szCs w:val="28"/>
              </w:rPr>
            </w:pPr>
          </w:p>
          <w:p w:rsidR="00A44750" w:rsidRPr="00AD7B28" w:rsidRDefault="00103D1D">
            <w:pPr>
              <w:rPr>
                <w:rFonts w:ascii="仿宋_GB2312" w:eastAsia="仿宋_GB2312"/>
                <w:sz w:val="28"/>
                <w:szCs w:val="28"/>
              </w:rPr>
            </w:pPr>
            <w:r w:rsidRPr="00AD7B28">
              <w:rPr>
                <w:rFonts w:ascii="仿宋_GB2312" w:eastAsia="仿宋_GB2312" w:hint="eastAsia"/>
                <w:sz w:val="28"/>
                <w:szCs w:val="28"/>
              </w:rPr>
              <w:t xml:space="preserve">                                          </w:t>
            </w:r>
            <w:r w:rsidRPr="00AD7B28">
              <w:rPr>
                <w:rFonts w:ascii="仿宋_GB2312" w:eastAsia="仿宋_GB2312" w:hint="eastAsia"/>
                <w:sz w:val="28"/>
                <w:szCs w:val="28"/>
              </w:rPr>
              <w:t>年</w:t>
            </w:r>
            <w:r w:rsidRPr="00AD7B28">
              <w:rPr>
                <w:rFonts w:ascii="仿宋_GB2312" w:eastAsia="仿宋_GB2312" w:hint="eastAsia"/>
                <w:sz w:val="28"/>
                <w:szCs w:val="28"/>
              </w:rPr>
              <w:t xml:space="preserve">   </w:t>
            </w:r>
            <w:r w:rsidRPr="00AD7B28">
              <w:rPr>
                <w:rFonts w:ascii="仿宋_GB2312" w:eastAsia="仿宋_GB2312" w:hint="eastAsia"/>
                <w:sz w:val="28"/>
                <w:szCs w:val="28"/>
              </w:rPr>
              <w:t>月</w:t>
            </w:r>
            <w:r w:rsidRPr="00AD7B28">
              <w:rPr>
                <w:rFonts w:ascii="仿宋_GB2312" w:eastAsia="仿宋_GB2312" w:hint="eastAsia"/>
                <w:sz w:val="28"/>
                <w:szCs w:val="28"/>
              </w:rPr>
              <w:t xml:space="preserve">   </w:t>
            </w:r>
            <w:r w:rsidRPr="00AD7B28">
              <w:rPr>
                <w:rFonts w:ascii="仿宋_GB2312" w:eastAsia="仿宋_GB2312" w:hint="eastAsia"/>
                <w:sz w:val="28"/>
                <w:szCs w:val="28"/>
              </w:rPr>
              <w:t>日</w:t>
            </w:r>
          </w:p>
          <w:p w:rsidR="00A44750" w:rsidRPr="00AD7B28" w:rsidRDefault="00103D1D">
            <w:pPr>
              <w:rPr>
                <w:rFonts w:ascii="仿宋_GB2312" w:eastAsia="仿宋_GB2312"/>
                <w:sz w:val="28"/>
                <w:szCs w:val="28"/>
              </w:rPr>
            </w:pPr>
            <w:r w:rsidRPr="00AD7B28">
              <w:rPr>
                <w:rFonts w:ascii="仿宋_GB2312" w:eastAsia="仿宋_GB2312" w:hint="eastAsia"/>
                <w:sz w:val="28"/>
                <w:szCs w:val="28"/>
              </w:rPr>
              <w:t>评价组组长（签字）：</w:t>
            </w:r>
          </w:p>
          <w:p w:rsidR="00A44750" w:rsidRPr="00AD7B28" w:rsidRDefault="00A44750">
            <w:pPr>
              <w:rPr>
                <w:rFonts w:ascii="仿宋_GB2312" w:eastAsia="仿宋_GB2312"/>
                <w:sz w:val="28"/>
                <w:szCs w:val="28"/>
              </w:rPr>
            </w:pPr>
          </w:p>
          <w:p w:rsidR="00A44750" w:rsidRPr="00AD7B28" w:rsidRDefault="00103D1D">
            <w:pPr>
              <w:rPr>
                <w:rFonts w:ascii="仿宋_GB2312" w:eastAsia="仿宋_GB2312"/>
                <w:sz w:val="28"/>
                <w:szCs w:val="28"/>
              </w:rPr>
            </w:pPr>
            <w:r w:rsidRPr="00AD7B28">
              <w:rPr>
                <w:rFonts w:ascii="仿宋_GB2312" w:eastAsia="仿宋_GB2312" w:hint="eastAsia"/>
                <w:sz w:val="28"/>
                <w:szCs w:val="28"/>
              </w:rPr>
              <w:t xml:space="preserve">                                          </w:t>
            </w:r>
            <w:r w:rsidRPr="00AD7B28">
              <w:rPr>
                <w:rFonts w:ascii="仿宋_GB2312" w:eastAsia="仿宋_GB2312" w:hint="eastAsia"/>
                <w:sz w:val="28"/>
                <w:szCs w:val="28"/>
              </w:rPr>
              <w:t>年</w:t>
            </w:r>
            <w:r w:rsidRPr="00AD7B28">
              <w:rPr>
                <w:rFonts w:ascii="仿宋_GB2312" w:eastAsia="仿宋_GB2312" w:hint="eastAsia"/>
                <w:sz w:val="28"/>
                <w:szCs w:val="28"/>
              </w:rPr>
              <w:t xml:space="preserve">   </w:t>
            </w:r>
            <w:r w:rsidRPr="00AD7B28">
              <w:rPr>
                <w:rFonts w:ascii="仿宋_GB2312" w:eastAsia="仿宋_GB2312" w:hint="eastAsia"/>
                <w:sz w:val="28"/>
                <w:szCs w:val="28"/>
              </w:rPr>
              <w:t>月</w:t>
            </w:r>
            <w:r w:rsidRPr="00AD7B28">
              <w:rPr>
                <w:rFonts w:ascii="仿宋_GB2312" w:eastAsia="仿宋_GB2312" w:hint="eastAsia"/>
                <w:sz w:val="28"/>
                <w:szCs w:val="28"/>
              </w:rPr>
              <w:t xml:space="preserve">   </w:t>
            </w:r>
            <w:r w:rsidRPr="00AD7B28">
              <w:rPr>
                <w:rFonts w:ascii="仿宋_GB2312" w:eastAsia="仿宋_GB2312" w:hint="eastAsia"/>
                <w:sz w:val="28"/>
                <w:szCs w:val="28"/>
              </w:rPr>
              <w:t>日</w:t>
            </w:r>
          </w:p>
          <w:p w:rsidR="00A44750" w:rsidRPr="00AD7B28" w:rsidRDefault="00103D1D">
            <w:pPr>
              <w:rPr>
                <w:rFonts w:ascii="仿宋_GB2312" w:eastAsia="仿宋_GB2312"/>
                <w:sz w:val="28"/>
                <w:szCs w:val="28"/>
              </w:rPr>
            </w:pPr>
            <w:r w:rsidRPr="00AD7B28">
              <w:rPr>
                <w:rFonts w:ascii="仿宋_GB2312" w:eastAsia="仿宋_GB2312" w:hint="eastAsia"/>
                <w:sz w:val="28"/>
                <w:szCs w:val="28"/>
              </w:rPr>
              <w:t>评价机构负责人（签字并盖章）：</w:t>
            </w:r>
          </w:p>
          <w:p w:rsidR="00A44750" w:rsidRPr="00AD7B28" w:rsidRDefault="00A44750">
            <w:pPr>
              <w:rPr>
                <w:rFonts w:ascii="仿宋_GB2312" w:eastAsia="仿宋_GB2312"/>
                <w:sz w:val="28"/>
                <w:szCs w:val="28"/>
              </w:rPr>
            </w:pPr>
          </w:p>
          <w:p w:rsidR="00A44750" w:rsidRPr="00AD7B28" w:rsidRDefault="00103D1D">
            <w:pPr>
              <w:rPr>
                <w:rFonts w:ascii="仿宋_GB2312" w:eastAsia="仿宋_GB2312"/>
                <w:sz w:val="28"/>
                <w:szCs w:val="28"/>
              </w:rPr>
            </w:pPr>
            <w:r w:rsidRPr="00AD7B28">
              <w:rPr>
                <w:rFonts w:ascii="仿宋_GB2312" w:eastAsia="仿宋_GB2312" w:hint="eastAsia"/>
                <w:sz w:val="28"/>
                <w:szCs w:val="28"/>
              </w:rPr>
              <w:t xml:space="preserve">                                          </w:t>
            </w:r>
            <w:r w:rsidRPr="00AD7B28">
              <w:rPr>
                <w:rFonts w:ascii="仿宋_GB2312" w:eastAsia="仿宋_GB2312" w:hint="eastAsia"/>
                <w:sz w:val="28"/>
                <w:szCs w:val="28"/>
              </w:rPr>
              <w:t>年</w:t>
            </w:r>
            <w:r w:rsidRPr="00AD7B28">
              <w:rPr>
                <w:rFonts w:ascii="仿宋_GB2312" w:eastAsia="仿宋_GB2312" w:hint="eastAsia"/>
                <w:sz w:val="28"/>
                <w:szCs w:val="28"/>
              </w:rPr>
              <w:t xml:space="preserve">   </w:t>
            </w:r>
            <w:r w:rsidRPr="00AD7B28">
              <w:rPr>
                <w:rFonts w:ascii="仿宋_GB2312" w:eastAsia="仿宋_GB2312" w:hint="eastAsia"/>
                <w:sz w:val="28"/>
                <w:szCs w:val="28"/>
              </w:rPr>
              <w:t>月</w:t>
            </w:r>
            <w:r w:rsidRPr="00AD7B28">
              <w:rPr>
                <w:rFonts w:ascii="仿宋_GB2312" w:eastAsia="仿宋_GB2312" w:hint="eastAsia"/>
                <w:sz w:val="28"/>
                <w:szCs w:val="28"/>
              </w:rPr>
              <w:t xml:space="preserve">   </w:t>
            </w:r>
            <w:r w:rsidRPr="00AD7B28">
              <w:rPr>
                <w:rFonts w:ascii="仿宋_GB2312" w:eastAsia="仿宋_GB2312" w:hint="eastAsia"/>
                <w:sz w:val="28"/>
                <w:szCs w:val="28"/>
              </w:rPr>
              <w:t>日</w:t>
            </w:r>
          </w:p>
        </w:tc>
      </w:tr>
    </w:tbl>
    <w:p w:rsidR="00A44750" w:rsidRPr="00AD7B28" w:rsidRDefault="00103D1D">
      <w:pPr>
        <w:autoSpaceDE/>
        <w:autoSpaceDN/>
        <w:adjustRightInd/>
        <w:spacing w:line="600" w:lineRule="exact"/>
        <w:jc w:val="center"/>
        <w:rPr>
          <w:rFonts w:ascii="方正小标宋简体" w:eastAsia="方正小标宋简体" w:hAnsi="方正小标宋简体" w:cs="方正小标宋简体"/>
          <w:color w:val="000000"/>
          <w:spacing w:val="7"/>
          <w:sz w:val="32"/>
          <w:szCs w:val="32"/>
        </w:rPr>
      </w:pPr>
      <w:r w:rsidRPr="00AD7B28">
        <w:rPr>
          <w:rFonts w:ascii="方正小标宋简体" w:eastAsia="方正小标宋简体" w:hAnsi="方正小标宋简体" w:cs="方正小标宋简体" w:hint="eastAsia"/>
          <w:color w:val="000000"/>
          <w:spacing w:val="7"/>
          <w:sz w:val="32"/>
          <w:szCs w:val="32"/>
        </w:rPr>
        <w:lastRenderedPageBreak/>
        <w:t>报告综述（文字部分）</w:t>
      </w:r>
    </w:p>
    <w:p w:rsidR="00A44750" w:rsidRPr="00AD7B28" w:rsidRDefault="00103D1D">
      <w:pPr>
        <w:autoSpaceDE/>
        <w:autoSpaceDN/>
        <w:adjustRightInd/>
        <w:spacing w:line="600" w:lineRule="exact"/>
        <w:ind w:firstLineChars="200" w:firstLine="560"/>
        <w:jc w:val="left"/>
        <w:rPr>
          <w:rFonts w:ascii="仿宋_GB2312" w:eastAsia="仿宋_GB2312"/>
          <w:sz w:val="28"/>
          <w:szCs w:val="28"/>
        </w:rPr>
      </w:pPr>
      <w:r w:rsidRPr="00AD7B28">
        <w:rPr>
          <w:rFonts w:ascii="仿宋_GB2312" w:eastAsia="仿宋_GB2312" w:hint="eastAsia"/>
          <w:sz w:val="28"/>
          <w:szCs w:val="28"/>
        </w:rPr>
        <w:t>为进一步加强和规范“疫情防控专项资金”项目的管理，科学合理使用资金，提升经费项目资金使用绩效，根据《景宁畲族自治县财政局关于做好</w:t>
      </w:r>
      <w:r w:rsidRPr="00AD7B28">
        <w:rPr>
          <w:rFonts w:ascii="仿宋_GB2312" w:eastAsia="仿宋_GB2312" w:hint="eastAsia"/>
          <w:sz w:val="28"/>
          <w:szCs w:val="28"/>
        </w:rPr>
        <w:t>2021</w:t>
      </w:r>
      <w:r w:rsidRPr="00AD7B28">
        <w:rPr>
          <w:rFonts w:ascii="仿宋_GB2312" w:eastAsia="仿宋_GB2312" w:hint="eastAsia"/>
          <w:sz w:val="28"/>
          <w:szCs w:val="28"/>
        </w:rPr>
        <w:t>年项目支出绩效自评工作的通知》（景财监督〔</w:t>
      </w:r>
      <w:r w:rsidRPr="00AD7B28">
        <w:rPr>
          <w:rFonts w:ascii="仿宋_GB2312" w:eastAsia="仿宋_GB2312" w:hint="eastAsia"/>
          <w:sz w:val="28"/>
          <w:szCs w:val="28"/>
        </w:rPr>
        <w:t>2021</w:t>
      </w:r>
      <w:r w:rsidRPr="00AD7B28">
        <w:rPr>
          <w:rFonts w:ascii="仿宋_GB2312" w:eastAsia="仿宋_GB2312" w:hint="eastAsia"/>
          <w:sz w:val="28"/>
          <w:szCs w:val="28"/>
        </w:rPr>
        <w:t>〕</w:t>
      </w:r>
      <w:r w:rsidRPr="00AD7B28">
        <w:rPr>
          <w:rFonts w:ascii="仿宋_GB2312" w:eastAsia="仿宋_GB2312" w:hint="eastAsia"/>
          <w:sz w:val="28"/>
          <w:szCs w:val="28"/>
        </w:rPr>
        <w:t>144</w:t>
      </w:r>
      <w:r w:rsidRPr="00AD7B28">
        <w:rPr>
          <w:rFonts w:ascii="仿宋_GB2312" w:eastAsia="仿宋_GB2312" w:hint="eastAsia"/>
          <w:sz w:val="28"/>
          <w:szCs w:val="28"/>
        </w:rPr>
        <w:t>号）文件要求，按照《浙江省项目支出绩效评价办法》</w:t>
      </w:r>
      <w:r w:rsidRPr="00AD7B28">
        <w:rPr>
          <w:rFonts w:ascii="仿宋_GB2312" w:eastAsia="仿宋_GB2312" w:hint="eastAsia"/>
          <w:sz w:val="28"/>
          <w:szCs w:val="28"/>
        </w:rPr>
        <w:t>(</w:t>
      </w:r>
      <w:r w:rsidRPr="00AD7B28">
        <w:rPr>
          <w:rFonts w:ascii="仿宋_GB2312" w:eastAsia="仿宋_GB2312" w:hint="eastAsia"/>
          <w:sz w:val="28"/>
          <w:szCs w:val="28"/>
        </w:rPr>
        <w:t>浙财监督【</w:t>
      </w:r>
      <w:r w:rsidRPr="00AD7B28">
        <w:rPr>
          <w:rFonts w:ascii="仿宋_GB2312" w:eastAsia="仿宋_GB2312" w:hint="eastAsia"/>
          <w:sz w:val="28"/>
          <w:szCs w:val="28"/>
        </w:rPr>
        <w:t>2020</w:t>
      </w:r>
      <w:r w:rsidRPr="00AD7B28">
        <w:rPr>
          <w:rFonts w:ascii="仿宋_GB2312" w:eastAsia="仿宋_GB2312" w:hint="eastAsia"/>
          <w:sz w:val="28"/>
          <w:szCs w:val="28"/>
        </w:rPr>
        <w:t>】</w:t>
      </w:r>
      <w:r w:rsidRPr="00AD7B28">
        <w:rPr>
          <w:rFonts w:ascii="仿宋_GB2312" w:eastAsia="仿宋_GB2312" w:hint="eastAsia"/>
          <w:sz w:val="28"/>
          <w:szCs w:val="28"/>
        </w:rPr>
        <w:t>11</w:t>
      </w:r>
      <w:r w:rsidRPr="00AD7B28">
        <w:rPr>
          <w:rFonts w:ascii="仿宋_GB2312" w:eastAsia="仿宋_GB2312" w:hint="eastAsia"/>
          <w:sz w:val="28"/>
          <w:szCs w:val="28"/>
        </w:rPr>
        <w:t>号</w:t>
      </w:r>
      <w:r w:rsidRPr="00AD7B28">
        <w:rPr>
          <w:rFonts w:ascii="仿宋_GB2312" w:eastAsia="仿宋_GB2312" w:hint="eastAsia"/>
          <w:sz w:val="28"/>
          <w:szCs w:val="28"/>
        </w:rPr>
        <w:t>)</w:t>
      </w:r>
      <w:r w:rsidRPr="00AD7B28">
        <w:rPr>
          <w:rFonts w:ascii="仿宋_GB2312" w:eastAsia="仿宋_GB2312" w:hint="eastAsia"/>
          <w:sz w:val="28"/>
          <w:szCs w:val="28"/>
        </w:rPr>
        <w:t>、《中共景宁畲族自治县委县政府关于全面推进预算绩效管理的实施意见》（景委发【</w:t>
      </w:r>
      <w:r w:rsidRPr="00AD7B28">
        <w:rPr>
          <w:rFonts w:ascii="仿宋_GB2312" w:eastAsia="仿宋_GB2312" w:hint="eastAsia"/>
          <w:sz w:val="28"/>
          <w:szCs w:val="28"/>
        </w:rPr>
        <w:t>2019</w:t>
      </w:r>
      <w:r w:rsidRPr="00AD7B28">
        <w:rPr>
          <w:rFonts w:ascii="仿宋_GB2312" w:eastAsia="仿宋_GB2312" w:hint="eastAsia"/>
          <w:sz w:val="28"/>
          <w:szCs w:val="28"/>
        </w:rPr>
        <w:t>】</w:t>
      </w:r>
      <w:r w:rsidRPr="00AD7B28">
        <w:rPr>
          <w:rFonts w:ascii="仿宋_GB2312" w:eastAsia="仿宋_GB2312" w:hint="eastAsia"/>
          <w:sz w:val="28"/>
          <w:szCs w:val="28"/>
        </w:rPr>
        <w:t>45</w:t>
      </w:r>
      <w:r w:rsidRPr="00AD7B28">
        <w:rPr>
          <w:rFonts w:ascii="仿宋_GB2312" w:eastAsia="仿宋_GB2312" w:hint="eastAsia"/>
          <w:sz w:val="28"/>
          <w:szCs w:val="28"/>
        </w:rPr>
        <w:t>号）和《景宁畲族自治县财政局办公室关于印发预算绩效管理工作规程的通知》</w:t>
      </w:r>
      <w:r w:rsidRPr="00AD7B28">
        <w:rPr>
          <w:rFonts w:ascii="仿宋_GB2312" w:eastAsia="仿宋_GB2312" w:hint="eastAsia"/>
          <w:sz w:val="28"/>
          <w:szCs w:val="28"/>
        </w:rPr>
        <w:t>(</w:t>
      </w:r>
      <w:r w:rsidRPr="00AD7B28">
        <w:rPr>
          <w:rFonts w:ascii="仿宋_GB2312" w:eastAsia="仿宋_GB2312" w:hint="eastAsia"/>
          <w:sz w:val="28"/>
          <w:szCs w:val="28"/>
        </w:rPr>
        <w:t>景财办发【</w:t>
      </w:r>
      <w:r w:rsidRPr="00AD7B28">
        <w:rPr>
          <w:rFonts w:ascii="仿宋_GB2312" w:eastAsia="仿宋_GB2312" w:hint="eastAsia"/>
          <w:sz w:val="28"/>
          <w:szCs w:val="28"/>
        </w:rPr>
        <w:t>2020</w:t>
      </w:r>
      <w:r w:rsidRPr="00AD7B28">
        <w:rPr>
          <w:rFonts w:ascii="仿宋_GB2312" w:eastAsia="仿宋_GB2312" w:hint="eastAsia"/>
          <w:sz w:val="28"/>
          <w:szCs w:val="28"/>
        </w:rPr>
        <w:t>】</w:t>
      </w:r>
      <w:r w:rsidRPr="00AD7B28">
        <w:rPr>
          <w:rFonts w:ascii="仿宋_GB2312" w:eastAsia="仿宋_GB2312" w:hint="eastAsia"/>
          <w:sz w:val="28"/>
          <w:szCs w:val="28"/>
        </w:rPr>
        <w:t>83</w:t>
      </w:r>
      <w:r w:rsidRPr="00AD7B28">
        <w:rPr>
          <w:rFonts w:ascii="仿宋_GB2312" w:eastAsia="仿宋_GB2312" w:hint="eastAsia"/>
          <w:sz w:val="28"/>
          <w:szCs w:val="28"/>
        </w:rPr>
        <w:t>号</w:t>
      </w:r>
      <w:r w:rsidRPr="00AD7B28">
        <w:rPr>
          <w:rFonts w:ascii="仿宋_GB2312" w:eastAsia="仿宋_GB2312" w:hint="eastAsia"/>
          <w:sz w:val="28"/>
          <w:szCs w:val="28"/>
        </w:rPr>
        <w:t>)</w:t>
      </w:r>
      <w:r w:rsidRPr="00AD7B28">
        <w:rPr>
          <w:rFonts w:ascii="仿宋_GB2312" w:eastAsia="仿宋_GB2312" w:hint="eastAsia"/>
          <w:sz w:val="28"/>
          <w:szCs w:val="28"/>
        </w:rPr>
        <w:t>等文件的有关规定，并结合“疫情防控专项资金”项目资</w:t>
      </w:r>
      <w:r w:rsidRPr="00AD7B28">
        <w:rPr>
          <w:rFonts w:ascii="仿宋_GB2312" w:eastAsia="仿宋_GB2312" w:hint="eastAsia"/>
          <w:sz w:val="28"/>
          <w:szCs w:val="28"/>
        </w:rPr>
        <w:t>金使用的实际情况，我们制定出规范的项目评价指标和标准，对“疫情防控专项资金”项目进行绩效评价。</w:t>
      </w:r>
      <w:r w:rsidRPr="00AD7B28">
        <w:rPr>
          <w:rFonts w:ascii="仿宋_GB2312" w:eastAsia="仿宋_GB2312" w:hint="eastAsia"/>
          <w:sz w:val="28"/>
          <w:szCs w:val="28"/>
        </w:rPr>
        <w:t xml:space="preserve">  </w:t>
      </w:r>
    </w:p>
    <w:p w:rsidR="00A44750" w:rsidRPr="00AD7B28" w:rsidRDefault="00103D1D">
      <w:pPr>
        <w:autoSpaceDE/>
        <w:autoSpaceDN/>
        <w:adjustRightInd/>
        <w:spacing w:line="600" w:lineRule="exact"/>
        <w:ind w:firstLineChars="200" w:firstLine="560"/>
        <w:jc w:val="left"/>
        <w:rPr>
          <w:rFonts w:ascii="仿宋_GB2312" w:eastAsia="仿宋_GB2312"/>
          <w:sz w:val="28"/>
          <w:szCs w:val="28"/>
        </w:rPr>
      </w:pPr>
      <w:r w:rsidRPr="00AD7B28">
        <w:rPr>
          <w:rFonts w:ascii="仿宋_GB2312" w:eastAsia="仿宋_GB2312" w:hint="eastAsia"/>
          <w:sz w:val="28"/>
          <w:szCs w:val="28"/>
        </w:rPr>
        <w:t>为做好这次绩效评价工作，景宁畲族自治县公安局委托丽水伟峰税务师事务所（普通合伙）成立绩效自评小组。我们在了解、收集相关信息和资料的基础上，通过查阅资料等方式，全面掌握了“疫情防控专项资金”项目的实施与绩效情况，在此基础上，对照评价指标和标准进行评价和打分，现将“疫情防控专项资金”项目绩效评价情况报告如下：</w:t>
      </w:r>
    </w:p>
    <w:p w:rsidR="00A44750" w:rsidRPr="00AD7B28" w:rsidRDefault="00103D1D">
      <w:pPr>
        <w:shd w:val="clear" w:color="auto" w:fill="FFFFFF"/>
        <w:spacing w:line="600" w:lineRule="exact"/>
        <w:ind w:firstLineChars="200" w:firstLine="643"/>
        <w:rPr>
          <w:rFonts w:ascii="仿宋_GB2312" w:eastAsia="仿宋_GB2312" w:hAnsi="仿宋_GB2312" w:cs="仿宋_GB2312"/>
          <w:b/>
          <w:bCs/>
          <w:color w:val="333333"/>
          <w:sz w:val="32"/>
          <w:szCs w:val="32"/>
        </w:rPr>
      </w:pPr>
      <w:r w:rsidRPr="00AD7B28">
        <w:rPr>
          <w:rFonts w:ascii="仿宋_GB2312" w:eastAsia="仿宋_GB2312" w:hAnsi="仿宋_GB2312" w:cs="仿宋_GB2312" w:hint="eastAsia"/>
          <w:b/>
          <w:bCs/>
          <w:color w:val="333333"/>
          <w:sz w:val="32"/>
          <w:szCs w:val="32"/>
        </w:rPr>
        <w:t>（一）项目概况</w:t>
      </w:r>
    </w:p>
    <w:p w:rsidR="00A44750" w:rsidRPr="00AD7B28" w:rsidRDefault="00103D1D">
      <w:pPr>
        <w:spacing w:line="620" w:lineRule="exact"/>
        <w:ind w:firstLineChars="200" w:firstLine="640"/>
        <w:rPr>
          <w:rFonts w:ascii="仿宋_GB2312" w:eastAsia="仿宋_GB2312"/>
          <w:sz w:val="32"/>
          <w:szCs w:val="32"/>
        </w:rPr>
      </w:pPr>
      <w:r w:rsidRPr="00AD7B28">
        <w:rPr>
          <w:rFonts w:ascii="仿宋_GB2312" w:eastAsia="仿宋_GB2312" w:hint="eastAsia"/>
          <w:sz w:val="32"/>
          <w:szCs w:val="32"/>
        </w:rPr>
        <w:t>1</w:t>
      </w:r>
      <w:r w:rsidRPr="00AD7B28">
        <w:rPr>
          <w:rFonts w:ascii="仿宋_GB2312" w:eastAsia="仿宋_GB2312" w:hint="eastAsia"/>
          <w:sz w:val="32"/>
          <w:szCs w:val="32"/>
        </w:rPr>
        <w:t>、项目实施依据</w:t>
      </w:r>
    </w:p>
    <w:p w:rsidR="00A44750" w:rsidRPr="00AD7B28" w:rsidRDefault="00103D1D">
      <w:pPr>
        <w:spacing w:line="620" w:lineRule="exact"/>
        <w:ind w:firstLineChars="200" w:firstLine="560"/>
        <w:rPr>
          <w:rFonts w:ascii="仿宋_GB2312" w:eastAsia="仿宋_GB2312"/>
          <w:sz w:val="28"/>
          <w:szCs w:val="28"/>
        </w:rPr>
      </w:pPr>
      <w:r w:rsidRPr="00AD7B28">
        <w:rPr>
          <w:rFonts w:ascii="仿宋_GB2312" w:eastAsia="仿宋_GB2312" w:hint="eastAsia"/>
          <w:sz w:val="28"/>
          <w:szCs w:val="28"/>
        </w:rPr>
        <w:t>“疫情防控专项资金”项目列入</w:t>
      </w:r>
      <w:r w:rsidRPr="00AD7B28">
        <w:rPr>
          <w:rFonts w:ascii="仿宋_GB2312" w:eastAsia="仿宋_GB2312" w:hint="eastAsia"/>
          <w:sz w:val="28"/>
          <w:szCs w:val="28"/>
        </w:rPr>
        <w:t>2021</w:t>
      </w:r>
      <w:r w:rsidRPr="00AD7B28">
        <w:rPr>
          <w:rFonts w:ascii="仿宋_GB2312" w:eastAsia="仿宋_GB2312" w:hint="eastAsia"/>
          <w:sz w:val="28"/>
          <w:szCs w:val="28"/>
        </w:rPr>
        <w:t>年度经费预算。批准</w:t>
      </w:r>
      <w:r w:rsidRPr="00AD7B28">
        <w:rPr>
          <w:rFonts w:ascii="仿宋_GB2312" w:eastAsia="仿宋_GB2312" w:hint="eastAsia"/>
          <w:sz w:val="28"/>
          <w:szCs w:val="28"/>
        </w:rPr>
        <w:t>32.96</w:t>
      </w:r>
      <w:r w:rsidRPr="00AD7B28">
        <w:rPr>
          <w:rFonts w:ascii="仿宋_GB2312" w:eastAsia="仿宋_GB2312" w:hint="eastAsia"/>
          <w:sz w:val="28"/>
          <w:szCs w:val="28"/>
        </w:rPr>
        <w:t>万元，所需资金全部由县财政局拨付。</w:t>
      </w:r>
    </w:p>
    <w:p w:rsidR="00A44750" w:rsidRPr="00AD7B28" w:rsidRDefault="00103D1D">
      <w:pPr>
        <w:spacing w:line="620" w:lineRule="exact"/>
        <w:ind w:firstLineChars="200" w:firstLine="640"/>
        <w:rPr>
          <w:rFonts w:ascii="仿宋_GB2312" w:eastAsia="仿宋_GB2312"/>
          <w:sz w:val="32"/>
          <w:szCs w:val="32"/>
        </w:rPr>
      </w:pPr>
      <w:r w:rsidRPr="00AD7B28">
        <w:rPr>
          <w:rFonts w:ascii="仿宋_GB2312" w:eastAsia="仿宋_GB2312" w:hint="eastAsia"/>
          <w:sz w:val="32"/>
          <w:szCs w:val="32"/>
        </w:rPr>
        <w:t>2</w:t>
      </w:r>
      <w:r w:rsidRPr="00AD7B28">
        <w:rPr>
          <w:rFonts w:ascii="仿宋_GB2312" w:eastAsia="仿宋_GB2312" w:hint="eastAsia"/>
          <w:sz w:val="32"/>
          <w:szCs w:val="32"/>
        </w:rPr>
        <w:t>、项目内容</w:t>
      </w:r>
    </w:p>
    <w:p w:rsidR="00A44750" w:rsidRPr="00AD7B28" w:rsidRDefault="00103D1D">
      <w:pPr>
        <w:spacing w:line="620" w:lineRule="exact"/>
        <w:ind w:firstLineChars="200" w:firstLine="560"/>
        <w:rPr>
          <w:rFonts w:ascii="仿宋_GB2312" w:eastAsia="仿宋_GB2312"/>
          <w:sz w:val="28"/>
          <w:szCs w:val="28"/>
        </w:rPr>
      </w:pPr>
      <w:r w:rsidRPr="00AD7B28">
        <w:rPr>
          <w:rFonts w:ascii="仿宋_GB2312" w:eastAsia="仿宋_GB2312" w:hint="eastAsia"/>
          <w:sz w:val="28"/>
          <w:szCs w:val="28"/>
        </w:rPr>
        <w:lastRenderedPageBreak/>
        <w:t>根据立项文件，“疫情防控专项资金”项目，项目规模</w:t>
      </w:r>
      <w:r w:rsidRPr="00AD7B28">
        <w:rPr>
          <w:rFonts w:ascii="仿宋_GB2312" w:eastAsia="仿宋_GB2312" w:hint="eastAsia"/>
          <w:sz w:val="28"/>
          <w:szCs w:val="28"/>
        </w:rPr>
        <w:t>32.96</w:t>
      </w:r>
      <w:r w:rsidRPr="00AD7B28">
        <w:rPr>
          <w:rFonts w:ascii="仿宋_GB2312" w:eastAsia="仿宋_GB2312" w:hint="eastAsia"/>
          <w:sz w:val="28"/>
          <w:szCs w:val="28"/>
        </w:rPr>
        <w:t>万元，用于疫情防控专项资金用于新型冠状病毒感染肺炎疫情预防等相关工作。</w:t>
      </w:r>
    </w:p>
    <w:p w:rsidR="00A44750" w:rsidRPr="00AD7B28" w:rsidRDefault="00103D1D">
      <w:pPr>
        <w:spacing w:line="620" w:lineRule="exact"/>
        <w:ind w:firstLineChars="200" w:firstLine="640"/>
        <w:rPr>
          <w:rFonts w:ascii="仿宋_GB2312" w:eastAsia="仿宋_GB2312"/>
          <w:sz w:val="32"/>
          <w:szCs w:val="32"/>
        </w:rPr>
      </w:pPr>
      <w:r w:rsidRPr="00AD7B28">
        <w:rPr>
          <w:rFonts w:ascii="仿宋_GB2312" w:eastAsia="仿宋_GB2312" w:hint="eastAsia"/>
          <w:sz w:val="32"/>
          <w:szCs w:val="32"/>
        </w:rPr>
        <w:t>3</w:t>
      </w:r>
      <w:r w:rsidRPr="00AD7B28">
        <w:rPr>
          <w:rFonts w:ascii="仿宋_GB2312" w:eastAsia="仿宋_GB2312" w:hint="eastAsia"/>
          <w:sz w:val="32"/>
          <w:szCs w:val="32"/>
        </w:rPr>
        <w:t>、项目预期完工时间</w:t>
      </w:r>
    </w:p>
    <w:p w:rsidR="00A44750" w:rsidRPr="00AD7B28" w:rsidRDefault="00103D1D">
      <w:pPr>
        <w:spacing w:line="620" w:lineRule="exact"/>
        <w:ind w:firstLineChars="200" w:firstLine="560"/>
        <w:rPr>
          <w:rFonts w:ascii="仿宋_GB2312" w:eastAsia="仿宋_GB2312"/>
          <w:sz w:val="28"/>
          <w:szCs w:val="28"/>
        </w:rPr>
      </w:pPr>
      <w:r w:rsidRPr="00AD7B28">
        <w:rPr>
          <w:rFonts w:ascii="仿宋_GB2312" w:eastAsia="仿宋_GB2312" w:hint="eastAsia"/>
          <w:sz w:val="28"/>
          <w:szCs w:val="28"/>
        </w:rPr>
        <w:t>“疫情防控专项资金”项目，项目批复要求</w:t>
      </w:r>
      <w:r w:rsidRPr="00AD7B28">
        <w:rPr>
          <w:rFonts w:ascii="仿宋_GB2312" w:eastAsia="仿宋_GB2312" w:hint="eastAsia"/>
          <w:sz w:val="28"/>
          <w:szCs w:val="28"/>
        </w:rPr>
        <w:t>2021</w:t>
      </w:r>
      <w:r w:rsidRPr="00AD7B28">
        <w:rPr>
          <w:rFonts w:ascii="仿宋_GB2312" w:eastAsia="仿宋_GB2312" w:hint="eastAsia"/>
          <w:sz w:val="28"/>
          <w:szCs w:val="28"/>
        </w:rPr>
        <w:t>年度期间经费使用。</w:t>
      </w:r>
    </w:p>
    <w:p w:rsidR="00A44750" w:rsidRPr="00AD7B28" w:rsidRDefault="00103D1D">
      <w:pPr>
        <w:spacing w:line="620" w:lineRule="exact"/>
        <w:ind w:firstLineChars="200" w:firstLine="640"/>
        <w:rPr>
          <w:rFonts w:ascii="仿宋_GB2312" w:eastAsia="仿宋_GB2312"/>
          <w:sz w:val="32"/>
          <w:szCs w:val="32"/>
        </w:rPr>
      </w:pPr>
      <w:r w:rsidRPr="00AD7B28">
        <w:rPr>
          <w:rFonts w:ascii="仿宋_GB2312" w:eastAsia="仿宋_GB2312" w:hint="eastAsia"/>
          <w:sz w:val="32"/>
          <w:szCs w:val="32"/>
        </w:rPr>
        <w:t>4</w:t>
      </w:r>
      <w:r w:rsidRPr="00AD7B28">
        <w:rPr>
          <w:rFonts w:ascii="仿宋_GB2312" w:eastAsia="仿宋_GB2312" w:hint="eastAsia"/>
          <w:sz w:val="32"/>
          <w:szCs w:val="32"/>
        </w:rPr>
        <w:t>、项目预期绩效目标</w:t>
      </w:r>
    </w:p>
    <w:p w:rsidR="00A44750" w:rsidRPr="00AD7B28" w:rsidRDefault="00103D1D">
      <w:pPr>
        <w:spacing w:line="620" w:lineRule="exact"/>
        <w:ind w:firstLineChars="200" w:firstLine="560"/>
        <w:rPr>
          <w:rFonts w:ascii="仿宋_GB2312" w:eastAsia="仿宋_GB2312"/>
          <w:sz w:val="32"/>
          <w:szCs w:val="32"/>
        </w:rPr>
      </w:pPr>
      <w:r w:rsidRPr="00AD7B28">
        <w:rPr>
          <w:rFonts w:ascii="仿宋_GB2312" w:eastAsia="仿宋_GB2312" w:hint="eastAsia"/>
          <w:sz w:val="28"/>
          <w:szCs w:val="28"/>
        </w:rPr>
        <w:t>“疫情防控专项资金”项目实施成立后，预期产生的社会效益如下</w:t>
      </w:r>
      <w:r w:rsidRPr="00AD7B28">
        <w:rPr>
          <w:rFonts w:ascii="仿宋_GB2312" w:eastAsia="仿宋_GB2312" w:hint="eastAsia"/>
          <w:sz w:val="32"/>
          <w:szCs w:val="32"/>
        </w:rPr>
        <w:t>：</w:t>
      </w:r>
    </w:p>
    <w:p w:rsidR="00A44750" w:rsidRPr="00AD7B28" w:rsidRDefault="00103D1D">
      <w:pPr>
        <w:spacing w:line="620" w:lineRule="exact"/>
        <w:ind w:firstLineChars="200" w:firstLine="560"/>
        <w:rPr>
          <w:rFonts w:ascii="仿宋_GB2312" w:eastAsia="仿宋_GB2312"/>
          <w:sz w:val="28"/>
          <w:szCs w:val="28"/>
        </w:rPr>
      </w:pPr>
      <w:r w:rsidRPr="00AD7B28">
        <w:rPr>
          <w:rFonts w:ascii="仿宋_GB2312" w:eastAsia="仿宋_GB2312" w:hint="eastAsia"/>
          <w:sz w:val="28"/>
          <w:szCs w:val="28"/>
        </w:rPr>
        <w:t xml:space="preserve">4.1 </w:t>
      </w:r>
      <w:r w:rsidRPr="00AD7B28">
        <w:rPr>
          <w:rFonts w:ascii="仿宋_GB2312" w:eastAsia="仿宋_GB2312" w:hint="eastAsia"/>
          <w:sz w:val="28"/>
          <w:szCs w:val="28"/>
        </w:rPr>
        <w:t>保障了疫情防控工作的顺利开展；</w:t>
      </w:r>
    </w:p>
    <w:p w:rsidR="00A44750" w:rsidRPr="00AD7B28" w:rsidRDefault="00103D1D">
      <w:pPr>
        <w:spacing w:line="620" w:lineRule="exact"/>
        <w:ind w:firstLineChars="200" w:firstLine="560"/>
        <w:rPr>
          <w:rFonts w:ascii="仿宋_GB2312" w:eastAsia="仿宋_GB2312"/>
          <w:sz w:val="28"/>
          <w:szCs w:val="28"/>
        </w:rPr>
      </w:pPr>
      <w:r w:rsidRPr="00AD7B28">
        <w:rPr>
          <w:rFonts w:ascii="仿宋_GB2312" w:eastAsia="仿宋_GB2312" w:hint="eastAsia"/>
          <w:sz w:val="28"/>
          <w:szCs w:val="28"/>
        </w:rPr>
        <w:t xml:space="preserve">4.2 </w:t>
      </w:r>
      <w:r w:rsidRPr="00AD7B28">
        <w:rPr>
          <w:rFonts w:ascii="仿宋_GB2312" w:eastAsia="仿宋_GB2312" w:hint="eastAsia"/>
          <w:sz w:val="28"/>
          <w:szCs w:val="28"/>
        </w:rPr>
        <w:t>利用各种宣传平台和阵地，推送科学防疫知识、视频、公益广告等，传递疫情防控正能量，增强我县居民战胜疫情的信心；</w:t>
      </w:r>
    </w:p>
    <w:p w:rsidR="00A44750" w:rsidRPr="00AD7B28" w:rsidRDefault="00103D1D">
      <w:pPr>
        <w:spacing w:line="620" w:lineRule="exact"/>
        <w:ind w:firstLineChars="200" w:firstLine="560"/>
        <w:rPr>
          <w:rFonts w:ascii="仿宋_GB2312" w:eastAsia="仿宋_GB2312"/>
          <w:sz w:val="28"/>
          <w:szCs w:val="28"/>
        </w:rPr>
      </w:pPr>
      <w:r w:rsidRPr="00AD7B28">
        <w:rPr>
          <w:rFonts w:ascii="仿宋_GB2312" w:eastAsia="仿宋_GB2312" w:hint="eastAsia"/>
          <w:sz w:val="28"/>
          <w:szCs w:val="28"/>
        </w:rPr>
        <w:t xml:space="preserve"> 4.3 </w:t>
      </w:r>
      <w:r w:rsidRPr="00AD7B28">
        <w:rPr>
          <w:rFonts w:ascii="仿宋_GB2312" w:eastAsia="仿宋_GB2312" w:hint="eastAsia"/>
          <w:sz w:val="28"/>
          <w:szCs w:val="28"/>
        </w:rPr>
        <w:t>增强了网络监管能力，对传谣、造谣人员进行依法打击；</w:t>
      </w:r>
    </w:p>
    <w:p w:rsidR="00A44750" w:rsidRPr="00AD7B28" w:rsidRDefault="00103D1D">
      <w:pPr>
        <w:spacing w:line="620" w:lineRule="exact"/>
        <w:ind w:firstLineChars="200" w:firstLine="560"/>
        <w:rPr>
          <w:rFonts w:ascii="仿宋_GB2312" w:eastAsia="仿宋_GB2312"/>
          <w:sz w:val="28"/>
          <w:szCs w:val="28"/>
        </w:rPr>
      </w:pPr>
      <w:r w:rsidRPr="00AD7B28">
        <w:rPr>
          <w:rFonts w:ascii="仿宋_GB2312" w:eastAsia="仿宋_GB2312" w:hint="eastAsia"/>
          <w:sz w:val="28"/>
          <w:szCs w:val="28"/>
        </w:rPr>
        <w:t xml:space="preserve"> 4.4 </w:t>
      </w:r>
      <w:r w:rsidRPr="00AD7B28">
        <w:rPr>
          <w:rFonts w:ascii="仿宋_GB2312" w:eastAsia="仿宋_GB2312" w:hint="eastAsia"/>
          <w:sz w:val="28"/>
          <w:szCs w:val="28"/>
        </w:rPr>
        <w:t>保障了我县经济健康稳定的发展，保障了我县居民的民生需求。</w:t>
      </w:r>
    </w:p>
    <w:p w:rsidR="00A44750" w:rsidRPr="00AD7B28" w:rsidRDefault="00103D1D">
      <w:pPr>
        <w:spacing w:line="620" w:lineRule="exact"/>
        <w:ind w:firstLineChars="200" w:firstLine="640"/>
        <w:rPr>
          <w:rFonts w:ascii="仿宋_GB2312" w:eastAsia="仿宋_GB2312"/>
          <w:sz w:val="32"/>
          <w:szCs w:val="32"/>
        </w:rPr>
      </w:pPr>
      <w:r w:rsidRPr="00AD7B28">
        <w:rPr>
          <w:rFonts w:ascii="仿宋_GB2312" w:eastAsia="仿宋_GB2312" w:hint="eastAsia"/>
          <w:sz w:val="32"/>
          <w:szCs w:val="32"/>
        </w:rPr>
        <w:t>5</w:t>
      </w:r>
      <w:r w:rsidRPr="00AD7B28">
        <w:rPr>
          <w:rFonts w:ascii="仿宋_GB2312" w:eastAsia="仿宋_GB2312" w:hint="eastAsia"/>
          <w:sz w:val="32"/>
          <w:szCs w:val="32"/>
        </w:rPr>
        <w:t>、项目执行</w:t>
      </w:r>
    </w:p>
    <w:p w:rsidR="00A44750" w:rsidRPr="00AD7B28" w:rsidRDefault="00103D1D">
      <w:pPr>
        <w:spacing w:line="620" w:lineRule="exact"/>
        <w:ind w:firstLineChars="200" w:firstLine="560"/>
        <w:rPr>
          <w:rFonts w:ascii="仿宋_GB2312" w:eastAsia="仿宋_GB2312"/>
          <w:sz w:val="28"/>
          <w:szCs w:val="28"/>
        </w:rPr>
      </w:pPr>
      <w:r w:rsidRPr="00AD7B28">
        <w:rPr>
          <w:rFonts w:ascii="仿宋_GB2312" w:eastAsia="仿宋_GB2312" w:hint="eastAsia"/>
          <w:sz w:val="28"/>
          <w:szCs w:val="28"/>
        </w:rPr>
        <w:t>在各单位的配合协作之下，“疫情防控专项资金”项目进展顺利，基本达到了预期的绩效目标</w:t>
      </w:r>
      <w:r w:rsidRPr="00AD7B28">
        <w:rPr>
          <w:rFonts w:ascii="仿宋_GB2312" w:eastAsia="仿宋_GB2312" w:hint="eastAsia"/>
          <w:sz w:val="28"/>
          <w:szCs w:val="28"/>
        </w:rPr>
        <w:t xml:space="preserve">: </w:t>
      </w:r>
    </w:p>
    <w:p w:rsidR="00A44750" w:rsidRPr="00AD7B28" w:rsidRDefault="00103D1D">
      <w:pPr>
        <w:spacing w:line="620" w:lineRule="exact"/>
        <w:ind w:firstLineChars="200" w:firstLine="560"/>
        <w:rPr>
          <w:rFonts w:ascii="仿宋_GB2312" w:eastAsia="仿宋_GB2312"/>
          <w:sz w:val="28"/>
          <w:szCs w:val="28"/>
        </w:rPr>
      </w:pPr>
      <w:r w:rsidRPr="00AD7B28">
        <w:rPr>
          <w:rFonts w:ascii="仿宋_GB2312" w:eastAsia="仿宋_GB2312" w:hint="eastAsia"/>
          <w:sz w:val="28"/>
          <w:szCs w:val="28"/>
        </w:rPr>
        <w:t xml:space="preserve">5.1 </w:t>
      </w:r>
      <w:r w:rsidRPr="00AD7B28">
        <w:rPr>
          <w:rFonts w:ascii="仿宋_GB2312" w:eastAsia="仿宋_GB2312" w:hint="eastAsia"/>
          <w:sz w:val="28"/>
          <w:szCs w:val="28"/>
        </w:rPr>
        <w:t>项目的实施情况</w:t>
      </w:r>
    </w:p>
    <w:p w:rsidR="00A44750" w:rsidRPr="00AD7B28" w:rsidRDefault="00103D1D">
      <w:pPr>
        <w:spacing w:line="620" w:lineRule="exact"/>
        <w:ind w:firstLineChars="200" w:firstLine="560"/>
        <w:rPr>
          <w:rFonts w:ascii="仿宋_GB2312" w:eastAsia="仿宋_GB2312"/>
          <w:sz w:val="28"/>
          <w:szCs w:val="28"/>
        </w:rPr>
      </w:pPr>
      <w:r w:rsidRPr="00AD7B28">
        <w:rPr>
          <w:rFonts w:ascii="仿宋_GB2312" w:eastAsia="仿宋_GB2312" w:hint="eastAsia"/>
          <w:sz w:val="28"/>
          <w:szCs w:val="28"/>
        </w:rPr>
        <w:t>5.1.1</w:t>
      </w:r>
      <w:r w:rsidRPr="00AD7B28">
        <w:rPr>
          <w:rFonts w:ascii="仿宋_GB2312" w:eastAsia="仿宋_GB2312" w:hint="eastAsia"/>
          <w:sz w:val="28"/>
          <w:szCs w:val="28"/>
        </w:rPr>
        <w:t>项目的进展</w:t>
      </w:r>
    </w:p>
    <w:p w:rsidR="00A44750" w:rsidRPr="00AD7B28" w:rsidRDefault="00103D1D">
      <w:pPr>
        <w:spacing w:line="620" w:lineRule="exact"/>
        <w:ind w:firstLineChars="200" w:firstLine="560"/>
        <w:rPr>
          <w:rFonts w:ascii="仿宋_GB2312" w:eastAsia="仿宋_GB2312"/>
          <w:sz w:val="28"/>
          <w:szCs w:val="28"/>
        </w:rPr>
      </w:pPr>
      <w:r w:rsidRPr="00AD7B28">
        <w:rPr>
          <w:rFonts w:ascii="仿宋_GB2312" w:eastAsia="仿宋_GB2312" w:hint="eastAsia"/>
          <w:sz w:val="28"/>
          <w:szCs w:val="28"/>
        </w:rPr>
        <w:t>截至评价时点，均根据立项要求使用，</w:t>
      </w:r>
      <w:r w:rsidRPr="00AD7B28">
        <w:rPr>
          <w:rFonts w:ascii="仿宋_GB2312" w:eastAsia="仿宋_GB2312" w:hAnsi="宋体" w:cs="宋体"/>
          <w:sz w:val="28"/>
          <w:szCs w:val="28"/>
        </w:rPr>
        <w:t>资金使用率</w:t>
      </w:r>
      <w:r w:rsidRPr="00AD7B28">
        <w:rPr>
          <w:rFonts w:ascii="仿宋_GB2312" w:eastAsia="仿宋_GB2312" w:hAnsi="宋体" w:cs="宋体" w:hint="eastAsia"/>
          <w:sz w:val="28"/>
          <w:szCs w:val="28"/>
        </w:rPr>
        <w:t>100.00</w:t>
      </w:r>
      <w:r w:rsidRPr="00AD7B28">
        <w:rPr>
          <w:rFonts w:ascii="仿宋_GB2312" w:eastAsia="仿宋_GB2312" w:hAnsi="宋体" w:cs="宋体"/>
          <w:sz w:val="28"/>
          <w:szCs w:val="28"/>
        </w:rPr>
        <w:t>%</w:t>
      </w:r>
      <w:r w:rsidRPr="00AD7B28">
        <w:rPr>
          <w:rFonts w:ascii="仿宋_GB2312" w:eastAsia="仿宋_GB2312" w:hint="eastAsia"/>
          <w:sz w:val="28"/>
          <w:szCs w:val="28"/>
        </w:rPr>
        <w:t>。</w:t>
      </w:r>
    </w:p>
    <w:p w:rsidR="00A44750" w:rsidRPr="00AD7B28" w:rsidRDefault="00103D1D">
      <w:pPr>
        <w:spacing w:line="620" w:lineRule="exact"/>
        <w:ind w:firstLineChars="200" w:firstLine="560"/>
        <w:rPr>
          <w:rFonts w:ascii="仿宋_GB2312" w:eastAsia="仿宋_GB2312"/>
          <w:sz w:val="28"/>
          <w:szCs w:val="28"/>
        </w:rPr>
      </w:pPr>
      <w:r w:rsidRPr="00AD7B28">
        <w:rPr>
          <w:rFonts w:ascii="仿宋_GB2312" w:eastAsia="仿宋_GB2312" w:hint="eastAsia"/>
          <w:sz w:val="28"/>
          <w:szCs w:val="28"/>
        </w:rPr>
        <w:t xml:space="preserve">5.2 </w:t>
      </w:r>
      <w:r w:rsidRPr="00AD7B28">
        <w:rPr>
          <w:rFonts w:ascii="仿宋_GB2312" w:eastAsia="仿宋_GB2312" w:hint="eastAsia"/>
          <w:sz w:val="28"/>
          <w:szCs w:val="28"/>
        </w:rPr>
        <w:t>资金使用及财务管理情况</w:t>
      </w:r>
    </w:p>
    <w:p w:rsidR="00A44750" w:rsidRPr="00AD7B28" w:rsidRDefault="00103D1D">
      <w:pPr>
        <w:spacing w:line="620" w:lineRule="exact"/>
        <w:ind w:firstLineChars="200" w:firstLine="560"/>
        <w:rPr>
          <w:rFonts w:ascii="仿宋_GB2312" w:eastAsia="仿宋_GB2312"/>
          <w:sz w:val="28"/>
          <w:szCs w:val="28"/>
        </w:rPr>
      </w:pPr>
      <w:r w:rsidRPr="00AD7B28">
        <w:rPr>
          <w:rFonts w:ascii="仿宋_GB2312" w:eastAsia="仿宋_GB2312" w:hint="eastAsia"/>
          <w:sz w:val="28"/>
          <w:szCs w:val="28"/>
        </w:rPr>
        <w:lastRenderedPageBreak/>
        <w:t xml:space="preserve">5.2.1 </w:t>
      </w:r>
      <w:r w:rsidRPr="00AD7B28">
        <w:rPr>
          <w:rFonts w:ascii="仿宋_GB2312" w:eastAsia="仿宋_GB2312" w:hint="eastAsia"/>
          <w:sz w:val="28"/>
          <w:szCs w:val="28"/>
        </w:rPr>
        <w:t>资金筹措安排</w:t>
      </w:r>
    </w:p>
    <w:p w:rsidR="00A44750" w:rsidRPr="00AD7B28" w:rsidRDefault="00103D1D">
      <w:pPr>
        <w:spacing w:line="620" w:lineRule="exact"/>
        <w:ind w:firstLineChars="200" w:firstLine="560"/>
        <w:rPr>
          <w:rFonts w:ascii="仿宋_GB2312" w:eastAsia="仿宋_GB2312"/>
          <w:sz w:val="28"/>
          <w:szCs w:val="28"/>
        </w:rPr>
      </w:pPr>
      <w:r w:rsidRPr="00AD7B28">
        <w:rPr>
          <w:rFonts w:ascii="仿宋_GB2312" w:eastAsia="仿宋_GB2312" w:hint="eastAsia"/>
          <w:sz w:val="28"/>
          <w:szCs w:val="28"/>
        </w:rPr>
        <w:t>“疫</w:t>
      </w:r>
      <w:r w:rsidRPr="00AD7B28">
        <w:rPr>
          <w:rFonts w:ascii="仿宋_GB2312" w:eastAsia="仿宋_GB2312" w:hint="eastAsia"/>
          <w:sz w:val="28"/>
          <w:szCs w:val="28"/>
        </w:rPr>
        <w:t>情防控专项资金”项目总预算金额</w:t>
      </w:r>
      <w:r w:rsidRPr="00AD7B28">
        <w:rPr>
          <w:rFonts w:ascii="仿宋_GB2312" w:eastAsia="仿宋_GB2312" w:hint="eastAsia"/>
          <w:sz w:val="28"/>
          <w:szCs w:val="28"/>
        </w:rPr>
        <w:t>32.96</w:t>
      </w:r>
      <w:r w:rsidRPr="00AD7B28">
        <w:rPr>
          <w:rFonts w:ascii="仿宋_GB2312" w:eastAsia="仿宋_GB2312" w:hint="eastAsia"/>
          <w:sz w:val="28"/>
          <w:szCs w:val="28"/>
        </w:rPr>
        <w:t>万元，所需资金全部财政拨款。</w:t>
      </w:r>
    </w:p>
    <w:p w:rsidR="00A44750" w:rsidRPr="00AD7B28" w:rsidRDefault="00103D1D">
      <w:pPr>
        <w:spacing w:line="620" w:lineRule="exact"/>
        <w:ind w:firstLineChars="200" w:firstLine="560"/>
        <w:rPr>
          <w:rFonts w:ascii="仿宋_GB2312" w:eastAsia="仿宋_GB2312"/>
          <w:sz w:val="28"/>
          <w:szCs w:val="28"/>
        </w:rPr>
      </w:pPr>
      <w:r w:rsidRPr="00AD7B28">
        <w:rPr>
          <w:rFonts w:ascii="仿宋_GB2312" w:eastAsia="仿宋_GB2312" w:hint="eastAsia"/>
          <w:sz w:val="28"/>
          <w:szCs w:val="28"/>
        </w:rPr>
        <w:t xml:space="preserve">5.2.2 </w:t>
      </w:r>
      <w:r w:rsidRPr="00AD7B28">
        <w:rPr>
          <w:rFonts w:ascii="仿宋_GB2312" w:eastAsia="仿宋_GB2312" w:hint="eastAsia"/>
          <w:sz w:val="28"/>
          <w:szCs w:val="28"/>
        </w:rPr>
        <w:t>资金到位情况</w:t>
      </w:r>
    </w:p>
    <w:p w:rsidR="00A44750" w:rsidRPr="00AD7B28" w:rsidRDefault="00103D1D">
      <w:pPr>
        <w:spacing w:line="620" w:lineRule="exact"/>
        <w:ind w:firstLineChars="200" w:firstLine="560"/>
        <w:rPr>
          <w:rFonts w:ascii="仿宋_GB2312" w:eastAsia="仿宋_GB2312"/>
          <w:sz w:val="32"/>
          <w:szCs w:val="32"/>
        </w:rPr>
      </w:pPr>
      <w:r w:rsidRPr="00AD7B28">
        <w:rPr>
          <w:rFonts w:ascii="仿宋_GB2312" w:eastAsia="仿宋_GB2312" w:hint="eastAsia"/>
          <w:sz w:val="28"/>
          <w:szCs w:val="28"/>
        </w:rPr>
        <w:t>截至</w:t>
      </w:r>
      <w:r w:rsidRPr="00AD7B28">
        <w:rPr>
          <w:rFonts w:ascii="仿宋_GB2312" w:eastAsia="仿宋_GB2312" w:hint="eastAsia"/>
          <w:sz w:val="28"/>
          <w:szCs w:val="28"/>
        </w:rPr>
        <w:t>2021</w:t>
      </w:r>
      <w:r w:rsidRPr="00AD7B28">
        <w:rPr>
          <w:rFonts w:ascii="仿宋_GB2312" w:eastAsia="仿宋_GB2312" w:hint="eastAsia"/>
          <w:sz w:val="28"/>
          <w:szCs w:val="28"/>
        </w:rPr>
        <w:t>年</w:t>
      </w:r>
      <w:r w:rsidRPr="00AD7B28">
        <w:rPr>
          <w:rFonts w:ascii="仿宋_GB2312" w:eastAsia="仿宋_GB2312" w:hint="eastAsia"/>
          <w:sz w:val="28"/>
          <w:szCs w:val="28"/>
        </w:rPr>
        <w:t>12</w:t>
      </w:r>
      <w:r w:rsidRPr="00AD7B28">
        <w:rPr>
          <w:rFonts w:ascii="仿宋_GB2312" w:eastAsia="仿宋_GB2312" w:hint="eastAsia"/>
          <w:sz w:val="28"/>
          <w:szCs w:val="28"/>
        </w:rPr>
        <w:t>月，“疫情防控专项资金”项目实际到位</w:t>
      </w:r>
      <w:r w:rsidRPr="00AD7B28">
        <w:rPr>
          <w:rFonts w:ascii="仿宋_GB2312" w:eastAsia="仿宋_GB2312" w:hint="eastAsia"/>
          <w:sz w:val="28"/>
          <w:szCs w:val="28"/>
        </w:rPr>
        <w:t>32.96</w:t>
      </w:r>
      <w:r w:rsidRPr="00AD7B28">
        <w:rPr>
          <w:rFonts w:ascii="仿宋_GB2312" w:eastAsia="仿宋_GB2312" w:hint="eastAsia"/>
          <w:sz w:val="28"/>
          <w:szCs w:val="28"/>
        </w:rPr>
        <w:t>万元，资金到位率</w:t>
      </w:r>
      <w:r w:rsidRPr="00AD7B28">
        <w:rPr>
          <w:rFonts w:ascii="仿宋_GB2312" w:eastAsia="仿宋_GB2312" w:hint="eastAsia"/>
          <w:sz w:val="28"/>
          <w:szCs w:val="28"/>
        </w:rPr>
        <w:t>100.00%</w:t>
      </w:r>
      <w:r w:rsidRPr="00AD7B28">
        <w:rPr>
          <w:rFonts w:ascii="仿宋_GB2312" w:eastAsia="仿宋_GB2312" w:hint="eastAsia"/>
          <w:sz w:val="28"/>
          <w:szCs w:val="28"/>
        </w:rPr>
        <w:t>。</w:t>
      </w:r>
    </w:p>
    <w:p w:rsidR="00A44750" w:rsidRPr="00AD7B28" w:rsidRDefault="00103D1D">
      <w:pPr>
        <w:spacing w:line="620" w:lineRule="exact"/>
        <w:ind w:firstLineChars="200" w:firstLine="560"/>
        <w:rPr>
          <w:rFonts w:ascii="仿宋_GB2312" w:eastAsia="仿宋_GB2312"/>
          <w:sz w:val="28"/>
          <w:szCs w:val="28"/>
        </w:rPr>
      </w:pPr>
      <w:r w:rsidRPr="00AD7B28">
        <w:rPr>
          <w:rFonts w:ascii="仿宋_GB2312" w:eastAsia="仿宋_GB2312" w:hint="eastAsia"/>
          <w:sz w:val="28"/>
          <w:szCs w:val="28"/>
        </w:rPr>
        <w:t xml:space="preserve">5.2.3 </w:t>
      </w:r>
      <w:r w:rsidRPr="00AD7B28">
        <w:rPr>
          <w:rFonts w:ascii="仿宋_GB2312" w:eastAsia="仿宋_GB2312" w:hint="eastAsia"/>
          <w:sz w:val="28"/>
          <w:szCs w:val="28"/>
        </w:rPr>
        <w:t>资金使用情况</w:t>
      </w:r>
    </w:p>
    <w:p w:rsidR="00A44750" w:rsidRPr="00AD7B28" w:rsidRDefault="00103D1D">
      <w:pPr>
        <w:spacing w:line="620" w:lineRule="exact"/>
        <w:ind w:firstLineChars="200" w:firstLine="560"/>
        <w:rPr>
          <w:rFonts w:ascii="仿宋_GB2312" w:eastAsia="仿宋_GB2312"/>
          <w:sz w:val="28"/>
          <w:szCs w:val="28"/>
        </w:rPr>
      </w:pPr>
      <w:r w:rsidRPr="00AD7B28">
        <w:rPr>
          <w:rFonts w:ascii="仿宋_GB2312" w:eastAsia="仿宋_GB2312" w:hint="eastAsia"/>
          <w:sz w:val="28"/>
          <w:szCs w:val="28"/>
        </w:rPr>
        <w:t>截至</w:t>
      </w:r>
      <w:r w:rsidRPr="00AD7B28">
        <w:rPr>
          <w:rFonts w:ascii="仿宋_GB2312" w:eastAsia="仿宋_GB2312" w:hint="eastAsia"/>
          <w:sz w:val="28"/>
          <w:szCs w:val="28"/>
        </w:rPr>
        <w:t>2021</w:t>
      </w:r>
      <w:r w:rsidRPr="00AD7B28">
        <w:rPr>
          <w:rFonts w:ascii="仿宋_GB2312" w:eastAsia="仿宋_GB2312" w:hint="eastAsia"/>
          <w:sz w:val="28"/>
          <w:szCs w:val="28"/>
        </w:rPr>
        <w:t>年</w:t>
      </w:r>
      <w:r w:rsidRPr="00AD7B28">
        <w:rPr>
          <w:rFonts w:ascii="仿宋_GB2312" w:eastAsia="仿宋_GB2312" w:hint="eastAsia"/>
          <w:sz w:val="28"/>
          <w:szCs w:val="28"/>
        </w:rPr>
        <w:t>12</w:t>
      </w:r>
      <w:r w:rsidRPr="00AD7B28">
        <w:rPr>
          <w:rFonts w:ascii="仿宋_GB2312" w:eastAsia="仿宋_GB2312" w:hint="eastAsia"/>
          <w:sz w:val="28"/>
          <w:szCs w:val="28"/>
        </w:rPr>
        <w:t>月，“疫情防控专项资金”项目实际支付</w:t>
      </w:r>
      <w:r w:rsidRPr="00AD7B28">
        <w:rPr>
          <w:rFonts w:ascii="仿宋_GB2312" w:eastAsia="仿宋_GB2312" w:hint="eastAsia"/>
          <w:sz w:val="28"/>
          <w:szCs w:val="28"/>
        </w:rPr>
        <w:t>32.96</w:t>
      </w:r>
      <w:r w:rsidRPr="00AD7B28">
        <w:rPr>
          <w:rFonts w:ascii="仿宋_GB2312" w:eastAsia="仿宋_GB2312" w:hint="eastAsia"/>
          <w:sz w:val="28"/>
          <w:szCs w:val="28"/>
        </w:rPr>
        <w:t>万元，项目资金实际使用率</w:t>
      </w:r>
      <w:r w:rsidRPr="00AD7B28">
        <w:rPr>
          <w:rFonts w:ascii="仿宋_GB2312" w:eastAsia="仿宋_GB2312" w:hint="eastAsia"/>
          <w:sz w:val="28"/>
          <w:szCs w:val="28"/>
        </w:rPr>
        <w:t>100.00%</w:t>
      </w:r>
      <w:r w:rsidRPr="00AD7B28">
        <w:rPr>
          <w:rFonts w:ascii="仿宋_GB2312" w:eastAsia="仿宋_GB2312" w:hint="eastAsia"/>
          <w:sz w:val="28"/>
          <w:szCs w:val="28"/>
        </w:rPr>
        <w:t>。</w:t>
      </w:r>
    </w:p>
    <w:p w:rsidR="00A44750" w:rsidRPr="00AD7B28" w:rsidRDefault="00103D1D">
      <w:pPr>
        <w:spacing w:line="620" w:lineRule="exact"/>
        <w:ind w:firstLineChars="200" w:firstLine="560"/>
        <w:rPr>
          <w:rFonts w:ascii="仿宋_GB2312" w:eastAsia="仿宋_GB2312"/>
          <w:sz w:val="32"/>
          <w:szCs w:val="32"/>
        </w:rPr>
      </w:pPr>
      <w:r w:rsidRPr="00AD7B28">
        <w:rPr>
          <w:rFonts w:ascii="仿宋_GB2312" w:eastAsia="仿宋_GB2312" w:hint="eastAsia"/>
          <w:sz w:val="28"/>
          <w:szCs w:val="28"/>
        </w:rPr>
        <w:t xml:space="preserve">5.2.4 </w:t>
      </w:r>
      <w:r w:rsidRPr="00AD7B28">
        <w:rPr>
          <w:rFonts w:ascii="仿宋_GB2312" w:eastAsia="仿宋_GB2312" w:hint="eastAsia"/>
          <w:sz w:val="32"/>
          <w:szCs w:val="32"/>
        </w:rPr>
        <w:t>财务管理情况</w:t>
      </w:r>
    </w:p>
    <w:p w:rsidR="00A44750" w:rsidRPr="00AD7B28" w:rsidRDefault="00103D1D">
      <w:pPr>
        <w:spacing w:line="620" w:lineRule="exact"/>
        <w:ind w:firstLineChars="200" w:firstLine="560"/>
        <w:rPr>
          <w:rFonts w:ascii="仿宋_GB2312" w:eastAsia="仿宋_GB2312"/>
          <w:sz w:val="28"/>
          <w:szCs w:val="28"/>
        </w:rPr>
      </w:pPr>
      <w:r w:rsidRPr="00AD7B28">
        <w:rPr>
          <w:rFonts w:ascii="仿宋_GB2312" w:eastAsia="仿宋_GB2312" w:hint="eastAsia"/>
          <w:sz w:val="28"/>
          <w:szCs w:val="28"/>
        </w:rPr>
        <w:t>项目全部由景宁畲族自治县公安局按照规定组织实施。实施过程中严格按照景宁畲族自治县公安局制定的财务管理制度、内部控制制度执行，对“疫情防控专项资金”项目</w:t>
      </w:r>
      <w:r w:rsidRPr="00AD7B28">
        <w:rPr>
          <w:rFonts w:ascii="仿宋_GB2312" w:eastAsia="仿宋_GB2312"/>
          <w:sz w:val="28"/>
          <w:szCs w:val="28"/>
        </w:rPr>
        <w:t>在财政部门的监督下实施</w:t>
      </w:r>
      <w:r w:rsidRPr="00AD7B28">
        <w:rPr>
          <w:rFonts w:ascii="仿宋_GB2312" w:eastAsia="仿宋_GB2312" w:hint="eastAsia"/>
          <w:sz w:val="28"/>
          <w:szCs w:val="28"/>
        </w:rPr>
        <w:t>，由财政部门严格审核后</w:t>
      </w:r>
      <w:r w:rsidRPr="00AD7B28">
        <w:rPr>
          <w:rFonts w:ascii="仿宋_GB2312" w:eastAsia="仿宋_GB2312"/>
          <w:sz w:val="28"/>
          <w:szCs w:val="28"/>
        </w:rPr>
        <w:t>核算</w:t>
      </w:r>
      <w:r w:rsidRPr="00AD7B28">
        <w:rPr>
          <w:rFonts w:ascii="仿宋_GB2312" w:eastAsia="仿宋_GB2312" w:hint="eastAsia"/>
          <w:sz w:val="28"/>
          <w:szCs w:val="28"/>
        </w:rPr>
        <w:t>。</w:t>
      </w:r>
    </w:p>
    <w:p w:rsidR="00A44750" w:rsidRPr="00AD7B28" w:rsidRDefault="00103D1D">
      <w:pPr>
        <w:shd w:val="clear" w:color="auto" w:fill="FFFFFF"/>
        <w:spacing w:line="600" w:lineRule="exact"/>
        <w:ind w:firstLineChars="200" w:firstLine="643"/>
        <w:rPr>
          <w:rFonts w:ascii="仿宋_GB2312" w:eastAsia="仿宋_GB2312" w:hAnsi="仿宋_GB2312" w:cs="仿宋_GB2312"/>
          <w:b/>
          <w:bCs/>
          <w:color w:val="333333"/>
          <w:sz w:val="32"/>
          <w:szCs w:val="32"/>
        </w:rPr>
      </w:pPr>
      <w:r w:rsidRPr="00AD7B28">
        <w:rPr>
          <w:rFonts w:ascii="仿宋_GB2312" w:eastAsia="仿宋_GB2312" w:hAnsi="仿宋_GB2312" w:cs="仿宋_GB2312" w:hint="eastAsia"/>
          <w:b/>
          <w:bCs/>
          <w:color w:val="333333"/>
          <w:sz w:val="32"/>
          <w:szCs w:val="32"/>
        </w:rPr>
        <w:t>（二）绩效分析及评价结论</w:t>
      </w:r>
      <w:r w:rsidRPr="00AD7B28">
        <w:rPr>
          <w:rFonts w:ascii="仿宋_GB2312" w:eastAsia="仿宋_GB2312" w:hAnsi="仿宋_GB2312" w:cs="仿宋_GB2312" w:hint="eastAsia"/>
          <w:b/>
          <w:bCs/>
          <w:color w:val="333333"/>
          <w:sz w:val="32"/>
          <w:szCs w:val="32"/>
        </w:rPr>
        <w:t xml:space="preserve"> </w:t>
      </w:r>
    </w:p>
    <w:p w:rsidR="00A44750" w:rsidRPr="00AD7B28" w:rsidRDefault="00103D1D">
      <w:pPr>
        <w:spacing w:line="620" w:lineRule="exact"/>
        <w:ind w:firstLineChars="200" w:firstLine="560"/>
        <w:rPr>
          <w:rFonts w:ascii="仿宋_GB2312" w:eastAsia="仿宋_GB2312"/>
          <w:sz w:val="28"/>
          <w:szCs w:val="28"/>
        </w:rPr>
      </w:pPr>
      <w:r w:rsidRPr="00AD7B28">
        <w:rPr>
          <w:rFonts w:ascii="仿宋_GB2312" w:eastAsia="仿宋_GB2312" w:hint="eastAsia"/>
          <w:sz w:val="28"/>
          <w:szCs w:val="28"/>
        </w:rPr>
        <w:t>通过对取得的相关资料的分析及调查发现，我们认为“疫情防控专项资金”项目如下情况：</w:t>
      </w:r>
    </w:p>
    <w:p w:rsidR="00A44750" w:rsidRPr="00AD7B28" w:rsidRDefault="00103D1D">
      <w:pPr>
        <w:spacing w:line="620" w:lineRule="exact"/>
        <w:ind w:firstLineChars="200" w:firstLine="640"/>
        <w:rPr>
          <w:rFonts w:ascii="仿宋_GB2312" w:eastAsia="仿宋_GB2312"/>
          <w:sz w:val="32"/>
          <w:szCs w:val="32"/>
        </w:rPr>
      </w:pPr>
      <w:r w:rsidRPr="00AD7B28">
        <w:rPr>
          <w:rFonts w:ascii="仿宋_GB2312" w:eastAsia="仿宋_GB2312" w:hint="eastAsia"/>
          <w:sz w:val="32"/>
          <w:szCs w:val="32"/>
        </w:rPr>
        <w:t>1</w:t>
      </w:r>
      <w:r w:rsidRPr="00AD7B28">
        <w:rPr>
          <w:rFonts w:ascii="仿宋_GB2312" w:eastAsia="仿宋_GB2312" w:hint="eastAsia"/>
          <w:sz w:val="32"/>
          <w:szCs w:val="32"/>
        </w:rPr>
        <w:t>、主要成效</w:t>
      </w:r>
      <w:r w:rsidRPr="00AD7B28">
        <w:rPr>
          <w:rFonts w:ascii="仿宋_GB2312" w:eastAsia="仿宋_GB2312" w:hint="eastAsia"/>
          <w:sz w:val="32"/>
          <w:szCs w:val="32"/>
        </w:rPr>
        <w:t xml:space="preserve"> </w:t>
      </w:r>
    </w:p>
    <w:p w:rsidR="00A44750" w:rsidRPr="00AD7B28" w:rsidRDefault="00103D1D">
      <w:pPr>
        <w:spacing w:line="620" w:lineRule="exact"/>
        <w:ind w:firstLineChars="200" w:firstLine="560"/>
        <w:rPr>
          <w:rFonts w:ascii="仿宋_GB2312" w:eastAsia="仿宋_GB2312"/>
          <w:sz w:val="28"/>
          <w:szCs w:val="28"/>
        </w:rPr>
      </w:pPr>
      <w:r w:rsidRPr="00AD7B28">
        <w:rPr>
          <w:rFonts w:ascii="仿宋_GB2312" w:eastAsia="仿宋_GB2312" w:hint="eastAsia"/>
          <w:sz w:val="28"/>
          <w:szCs w:val="28"/>
        </w:rPr>
        <w:t>“疫情防控专项资金”项目实施后，保障了疫情防控工作的顺利开展；充分利用各种宣传平台和阵地，推送科学防疫知识、视频、公益广告等，传递疫情防控正能量，增强我县居民战胜疫情的信心；增</w:t>
      </w:r>
      <w:r w:rsidRPr="00AD7B28">
        <w:rPr>
          <w:rFonts w:ascii="仿宋_GB2312" w:eastAsia="仿宋_GB2312" w:hint="eastAsia"/>
          <w:sz w:val="28"/>
          <w:szCs w:val="28"/>
        </w:rPr>
        <w:lastRenderedPageBreak/>
        <w:t>强了网络监管能力，对传谣、造谣人员进行依法打击；保障了我县经济健康稳定的发展，保障了我县居民的民生需求。</w:t>
      </w:r>
    </w:p>
    <w:p w:rsidR="00A44750" w:rsidRPr="00AD7B28" w:rsidRDefault="00103D1D">
      <w:pPr>
        <w:spacing w:line="620" w:lineRule="exact"/>
        <w:ind w:firstLineChars="200" w:firstLine="640"/>
        <w:rPr>
          <w:rFonts w:ascii="仿宋_GB2312" w:eastAsia="仿宋_GB2312"/>
          <w:sz w:val="32"/>
          <w:szCs w:val="32"/>
        </w:rPr>
      </w:pPr>
      <w:r w:rsidRPr="00AD7B28">
        <w:rPr>
          <w:rFonts w:ascii="仿宋_GB2312" w:eastAsia="仿宋_GB2312" w:hint="eastAsia"/>
          <w:sz w:val="32"/>
          <w:szCs w:val="32"/>
        </w:rPr>
        <w:t>2</w:t>
      </w:r>
      <w:r w:rsidRPr="00AD7B28">
        <w:rPr>
          <w:rFonts w:ascii="仿宋_GB2312" w:eastAsia="仿宋_GB2312" w:hint="eastAsia"/>
          <w:sz w:val="32"/>
          <w:szCs w:val="32"/>
        </w:rPr>
        <w:t>、主要问题：</w:t>
      </w:r>
    </w:p>
    <w:p w:rsidR="00A44750" w:rsidRPr="00AD7B28" w:rsidRDefault="00103D1D">
      <w:pPr>
        <w:ind w:firstLineChars="200" w:firstLine="560"/>
        <w:rPr>
          <w:rFonts w:ascii="仿宋_GB2312" w:eastAsia="仿宋_GB2312"/>
          <w:sz w:val="28"/>
          <w:szCs w:val="28"/>
        </w:rPr>
      </w:pPr>
      <w:r w:rsidRPr="00AD7B28">
        <w:rPr>
          <w:rFonts w:ascii="仿宋_GB2312" w:eastAsia="仿宋_GB2312" w:hint="eastAsia"/>
          <w:sz w:val="28"/>
          <w:szCs w:val="28"/>
        </w:rPr>
        <w:t>无。</w:t>
      </w:r>
    </w:p>
    <w:p w:rsidR="00A44750" w:rsidRPr="00AD7B28" w:rsidRDefault="00103D1D">
      <w:pPr>
        <w:spacing w:line="620" w:lineRule="exact"/>
        <w:ind w:firstLineChars="200" w:firstLine="640"/>
        <w:rPr>
          <w:rFonts w:ascii="仿宋_GB2312" w:eastAsia="仿宋_GB2312"/>
          <w:sz w:val="32"/>
          <w:szCs w:val="32"/>
        </w:rPr>
      </w:pPr>
      <w:r w:rsidRPr="00AD7B28">
        <w:rPr>
          <w:rFonts w:ascii="仿宋_GB2312" w:eastAsia="仿宋_GB2312" w:hint="eastAsia"/>
          <w:sz w:val="32"/>
          <w:szCs w:val="32"/>
        </w:rPr>
        <w:t>3</w:t>
      </w:r>
      <w:r w:rsidRPr="00AD7B28">
        <w:rPr>
          <w:rFonts w:ascii="仿宋_GB2312" w:eastAsia="仿宋_GB2312" w:hint="eastAsia"/>
          <w:sz w:val="32"/>
          <w:szCs w:val="32"/>
        </w:rPr>
        <w:t>、整改意见和建议：</w:t>
      </w:r>
    </w:p>
    <w:p w:rsidR="00A44750" w:rsidRPr="00AD7B28" w:rsidRDefault="00103D1D">
      <w:pPr>
        <w:ind w:firstLineChars="200" w:firstLine="560"/>
        <w:jc w:val="left"/>
        <w:rPr>
          <w:rFonts w:ascii="仿宋_GB2312" w:eastAsia="仿宋_GB2312"/>
          <w:sz w:val="28"/>
          <w:szCs w:val="28"/>
        </w:rPr>
      </w:pPr>
      <w:r w:rsidRPr="00AD7B28">
        <w:rPr>
          <w:rFonts w:ascii="仿宋_GB2312" w:eastAsia="仿宋_GB2312" w:hint="eastAsia"/>
          <w:sz w:val="28"/>
          <w:szCs w:val="28"/>
        </w:rPr>
        <w:t>（</w:t>
      </w:r>
      <w:r w:rsidRPr="00AD7B28">
        <w:rPr>
          <w:rFonts w:ascii="仿宋_GB2312" w:eastAsia="仿宋_GB2312" w:hint="eastAsia"/>
          <w:sz w:val="28"/>
          <w:szCs w:val="28"/>
        </w:rPr>
        <w:t>1</w:t>
      </w:r>
      <w:r w:rsidRPr="00AD7B28">
        <w:rPr>
          <w:rFonts w:ascii="仿宋_GB2312" w:eastAsia="仿宋_GB2312" w:hint="eastAsia"/>
          <w:sz w:val="28"/>
          <w:szCs w:val="28"/>
        </w:rPr>
        <w:t>）要深入社区、宾馆、酒店等开展排查，切实查找和确定传染源，要加强对中高风险回县人员管理，严格实行居家或集中隔离观察</w:t>
      </w:r>
      <w:r w:rsidRPr="00AD7B28">
        <w:rPr>
          <w:rFonts w:ascii="仿宋_GB2312" w:eastAsia="仿宋_GB2312" w:hint="eastAsia"/>
          <w:sz w:val="28"/>
          <w:szCs w:val="28"/>
        </w:rPr>
        <w:t>14</w:t>
      </w:r>
      <w:r w:rsidRPr="00AD7B28">
        <w:rPr>
          <w:rFonts w:ascii="仿宋_GB2312" w:eastAsia="仿宋_GB2312" w:hint="eastAsia"/>
          <w:sz w:val="28"/>
          <w:szCs w:val="28"/>
        </w:rPr>
        <w:t>天的要求。</w:t>
      </w:r>
    </w:p>
    <w:p w:rsidR="00A44750" w:rsidRPr="00AD7B28" w:rsidRDefault="00103D1D">
      <w:pPr>
        <w:spacing w:line="620" w:lineRule="exact"/>
        <w:ind w:firstLineChars="200" w:firstLine="560"/>
        <w:rPr>
          <w:rFonts w:ascii="仿宋_GB2312" w:eastAsia="仿宋_GB2312"/>
          <w:sz w:val="32"/>
          <w:szCs w:val="32"/>
        </w:rPr>
      </w:pPr>
      <w:r w:rsidRPr="00AD7B28">
        <w:rPr>
          <w:rFonts w:ascii="仿宋_GB2312" w:eastAsia="仿宋_GB2312" w:hint="eastAsia"/>
          <w:sz w:val="28"/>
          <w:szCs w:val="28"/>
        </w:rPr>
        <w:t>（</w:t>
      </w:r>
      <w:r w:rsidRPr="00AD7B28">
        <w:rPr>
          <w:rFonts w:ascii="仿宋_GB2312" w:eastAsia="仿宋_GB2312" w:hint="eastAsia"/>
          <w:sz w:val="28"/>
          <w:szCs w:val="28"/>
        </w:rPr>
        <w:t>2</w:t>
      </w:r>
      <w:r w:rsidRPr="00AD7B28">
        <w:rPr>
          <w:rFonts w:ascii="仿宋_GB2312" w:eastAsia="仿宋_GB2312" w:hint="eastAsia"/>
          <w:sz w:val="28"/>
          <w:szCs w:val="28"/>
        </w:rPr>
        <w:t>）充分利用大数据功能与人员落实网格化管理和配合相关部门入户排查，登记等相关防控措施相结合，在防疫各环节实现数据共享。</w:t>
      </w:r>
    </w:p>
    <w:p w:rsidR="00A44750" w:rsidRPr="00AD7B28" w:rsidRDefault="00103D1D">
      <w:pPr>
        <w:spacing w:line="620" w:lineRule="exact"/>
        <w:ind w:firstLineChars="200" w:firstLine="640"/>
      </w:pPr>
      <w:r w:rsidRPr="00AD7B28">
        <w:rPr>
          <w:rFonts w:ascii="仿宋_GB2312" w:eastAsia="仿宋_GB2312" w:hint="eastAsia"/>
          <w:sz w:val="32"/>
          <w:szCs w:val="32"/>
        </w:rPr>
        <w:t>4</w:t>
      </w:r>
      <w:r w:rsidRPr="00AD7B28">
        <w:rPr>
          <w:rFonts w:ascii="仿宋_GB2312" w:eastAsia="仿宋_GB2312" w:hint="eastAsia"/>
          <w:sz w:val="32"/>
          <w:szCs w:val="32"/>
        </w:rPr>
        <w:t>、绩效分析</w:t>
      </w:r>
    </w:p>
    <w:p w:rsidR="00A44750" w:rsidRPr="00AD7B28" w:rsidRDefault="00103D1D">
      <w:pPr>
        <w:spacing w:line="620" w:lineRule="exact"/>
        <w:ind w:firstLineChars="200" w:firstLine="560"/>
        <w:rPr>
          <w:rFonts w:ascii="仿宋" w:eastAsia="仿宋" w:hAnsi="仿宋" w:cs="仿宋"/>
          <w:color w:val="000000"/>
          <w:sz w:val="28"/>
          <w:szCs w:val="28"/>
        </w:rPr>
      </w:pPr>
      <w:r w:rsidRPr="00AD7B28">
        <w:rPr>
          <w:rFonts w:ascii="仿宋" w:eastAsia="仿宋" w:hAnsi="仿宋" w:cs="仿宋"/>
          <w:color w:val="000000"/>
          <w:sz w:val="28"/>
          <w:szCs w:val="28"/>
        </w:rPr>
        <w:t>项目绩效包括投入、过程、产出、效益，以下重点围绕产出指标、效益指标和满意度介绍</w:t>
      </w:r>
      <w:r w:rsidRPr="00AD7B28">
        <w:rPr>
          <w:rFonts w:ascii="仿宋" w:eastAsia="仿宋" w:hAnsi="仿宋" w:cs="仿宋"/>
          <w:color w:val="000000"/>
          <w:sz w:val="28"/>
          <w:szCs w:val="28"/>
        </w:rPr>
        <w:t>“</w:t>
      </w:r>
      <w:r w:rsidRPr="00AD7B28">
        <w:rPr>
          <w:rFonts w:ascii="仿宋_GB2312" w:eastAsia="仿宋_GB2312" w:hint="eastAsia"/>
          <w:sz w:val="28"/>
          <w:szCs w:val="28"/>
        </w:rPr>
        <w:t>疫情防控专项资金</w:t>
      </w:r>
      <w:r w:rsidRPr="00AD7B28">
        <w:rPr>
          <w:rFonts w:ascii="仿宋" w:eastAsia="仿宋" w:hAnsi="仿宋" w:cs="仿宋"/>
          <w:color w:val="000000"/>
          <w:sz w:val="28"/>
          <w:szCs w:val="28"/>
        </w:rPr>
        <w:t>”</w:t>
      </w:r>
      <w:r w:rsidRPr="00AD7B28">
        <w:rPr>
          <w:rFonts w:ascii="仿宋" w:eastAsia="仿宋" w:hAnsi="仿宋" w:cs="仿宋"/>
          <w:color w:val="000000"/>
          <w:sz w:val="28"/>
          <w:szCs w:val="28"/>
        </w:rPr>
        <w:t>资金绩效评价指标以及评分情况。</w:t>
      </w:r>
    </w:p>
    <w:p w:rsidR="00A44750" w:rsidRPr="00AD7B28" w:rsidRDefault="00103D1D">
      <w:pPr>
        <w:spacing w:line="600" w:lineRule="exact"/>
        <w:ind w:firstLineChars="200" w:firstLine="560"/>
        <w:rPr>
          <w:rFonts w:ascii="仿宋" w:eastAsia="仿宋" w:hAnsi="仿宋" w:cs="仿宋"/>
          <w:color w:val="000000"/>
          <w:sz w:val="28"/>
          <w:szCs w:val="28"/>
        </w:rPr>
      </w:pPr>
      <w:r w:rsidRPr="00AD7B28">
        <w:rPr>
          <w:rFonts w:ascii="仿宋" w:eastAsia="仿宋" w:hAnsi="仿宋" w:cs="仿宋" w:hint="eastAsia"/>
          <w:color w:val="000000"/>
          <w:sz w:val="28"/>
          <w:szCs w:val="28"/>
        </w:rPr>
        <w:t>（</w:t>
      </w:r>
      <w:r w:rsidRPr="00AD7B28">
        <w:rPr>
          <w:rFonts w:ascii="仿宋" w:eastAsia="仿宋" w:hAnsi="仿宋" w:cs="仿宋" w:hint="eastAsia"/>
          <w:color w:val="000000"/>
          <w:sz w:val="28"/>
          <w:szCs w:val="28"/>
        </w:rPr>
        <w:t>1</w:t>
      </w:r>
      <w:r w:rsidRPr="00AD7B28">
        <w:rPr>
          <w:rFonts w:ascii="仿宋" w:eastAsia="仿宋" w:hAnsi="仿宋" w:cs="仿宋" w:hint="eastAsia"/>
          <w:color w:val="000000"/>
          <w:sz w:val="28"/>
          <w:szCs w:val="28"/>
        </w:rPr>
        <w:t>）产出指标主要评价产出数量、产出质量、产出及时性以及产出成本的情况，对于该项的评价，评价小组审阅了相关资料，</w:t>
      </w:r>
      <w:r w:rsidRPr="00AD7B28">
        <w:rPr>
          <w:rFonts w:ascii="仿宋" w:eastAsia="仿宋" w:hAnsi="仿宋" w:cs="仿宋" w:hint="eastAsia"/>
          <w:color w:val="000000"/>
          <w:sz w:val="28"/>
          <w:szCs w:val="28"/>
        </w:rPr>
        <w:t>参照相关法律法规，认真审阅在各项目实施单位获取的档案资料，进而分析得出最终结果，根据评价指标评分细则，实</w:t>
      </w:r>
      <w:r w:rsidRPr="00AD7B28">
        <w:rPr>
          <w:rFonts w:ascii="仿宋" w:eastAsia="仿宋" w:hAnsi="仿宋" w:cs="仿宋" w:hint="eastAsia"/>
          <w:color w:val="000000"/>
          <w:sz w:val="28"/>
          <w:szCs w:val="28"/>
        </w:rPr>
        <w:t>际评分得分</w:t>
      </w:r>
      <w:r w:rsidR="00AD7B28" w:rsidRPr="00AD7B28">
        <w:rPr>
          <w:rFonts w:ascii="仿宋" w:eastAsia="仿宋" w:hAnsi="仿宋" w:cs="仿宋" w:hint="eastAsia"/>
          <w:color w:val="000000"/>
          <w:sz w:val="28"/>
          <w:szCs w:val="28"/>
        </w:rPr>
        <w:t>50</w:t>
      </w:r>
      <w:r w:rsidRPr="00AD7B28">
        <w:rPr>
          <w:rFonts w:ascii="仿宋" w:eastAsia="仿宋" w:hAnsi="仿宋" w:cs="仿宋" w:hint="eastAsia"/>
          <w:color w:val="000000"/>
          <w:sz w:val="28"/>
          <w:szCs w:val="28"/>
        </w:rPr>
        <w:t>分</w:t>
      </w:r>
      <w:r w:rsidRPr="00AD7B28">
        <w:rPr>
          <w:rFonts w:ascii="仿宋" w:eastAsia="仿宋" w:hAnsi="仿宋" w:cs="仿宋" w:hint="eastAsia"/>
          <w:color w:val="000000"/>
          <w:sz w:val="28"/>
          <w:szCs w:val="28"/>
        </w:rPr>
        <w:t>。</w:t>
      </w:r>
    </w:p>
    <w:p w:rsidR="00A44750" w:rsidRPr="00AD7B28" w:rsidRDefault="00103D1D">
      <w:pPr>
        <w:spacing w:line="600" w:lineRule="exact"/>
        <w:ind w:firstLineChars="200" w:firstLine="560"/>
        <w:rPr>
          <w:rFonts w:ascii="仿宋" w:eastAsia="仿宋" w:hAnsi="仿宋" w:cs="仿宋"/>
          <w:sz w:val="28"/>
          <w:szCs w:val="28"/>
        </w:rPr>
      </w:pPr>
      <w:r w:rsidRPr="00AD7B28">
        <w:rPr>
          <w:rFonts w:ascii="仿宋" w:eastAsia="仿宋" w:hAnsi="仿宋" w:cs="仿宋" w:hint="eastAsia"/>
          <w:color w:val="000000"/>
          <w:sz w:val="28"/>
          <w:szCs w:val="28"/>
        </w:rPr>
        <w:t>①产出数量指标（此项不涉及）</w:t>
      </w:r>
    </w:p>
    <w:p w:rsidR="00A44750" w:rsidRPr="00AD7B28" w:rsidRDefault="00103D1D">
      <w:pPr>
        <w:spacing w:line="620" w:lineRule="exact"/>
        <w:ind w:firstLineChars="200" w:firstLine="560"/>
        <w:rPr>
          <w:rFonts w:ascii="仿宋" w:eastAsia="仿宋" w:hAnsi="仿宋" w:cs="仿宋"/>
          <w:color w:val="000000"/>
          <w:sz w:val="28"/>
          <w:szCs w:val="28"/>
        </w:rPr>
      </w:pPr>
      <w:r w:rsidRPr="00AD7B28">
        <w:rPr>
          <w:rFonts w:ascii="仿宋" w:eastAsia="仿宋" w:hAnsi="仿宋" w:cs="仿宋" w:hint="eastAsia"/>
          <w:color w:val="000000"/>
          <w:sz w:val="28"/>
          <w:szCs w:val="28"/>
        </w:rPr>
        <w:t>②产出质量指标（此项不涉及）</w:t>
      </w:r>
    </w:p>
    <w:p w:rsidR="00A44750" w:rsidRPr="00AD7B28" w:rsidRDefault="00103D1D">
      <w:pPr>
        <w:spacing w:line="620" w:lineRule="exact"/>
        <w:ind w:firstLineChars="200" w:firstLine="560"/>
        <w:rPr>
          <w:rFonts w:ascii="仿宋" w:eastAsia="仿宋" w:hAnsi="仿宋" w:cs="仿宋"/>
          <w:color w:val="000000"/>
          <w:sz w:val="28"/>
          <w:szCs w:val="28"/>
        </w:rPr>
      </w:pPr>
      <w:r w:rsidRPr="00AD7B28">
        <w:rPr>
          <w:rFonts w:ascii="仿宋" w:eastAsia="仿宋" w:hAnsi="仿宋" w:cs="仿宋" w:hint="eastAsia"/>
          <w:color w:val="000000"/>
          <w:sz w:val="28"/>
          <w:szCs w:val="28"/>
        </w:rPr>
        <w:t>③产出时效指标（</w:t>
      </w:r>
      <w:r w:rsidRPr="00AD7B28">
        <w:rPr>
          <w:rFonts w:ascii="仿宋" w:eastAsia="仿宋" w:hAnsi="仿宋" w:cs="仿宋" w:hint="eastAsia"/>
          <w:color w:val="000000"/>
          <w:sz w:val="28"/>
          <w:szCs w:val="28"/>
        </w:rPr>
        <w:t>满分</w:t>
      </w:r>
      <w:r w:rsidR="00AD7B28" w:rsidRPr="00AD7B28">
        <w:rPr>
          <w:rFonts w:ascii="仿宋" w:eastAsia="仿宋" w:hAnsi="仿宋" w:cs="仿宋" w:hint="eastAsia"/>
          <w:color w:val="000000"/>
          <w:sz w:val="28"/>
          <w:szCs w:val="28"/>
        </w:rPr>
        <w:t>30</w:t>
      </w:r>
      <w:r w:rsidRPr="00AD7B28">
        <w:rPr>
          <w:rFonts w:ascii="仿宋" w:eastAsia="仿宋" w:hAnsi="仿宋" w:cs="仿宋" w:hint="eastAsia"/>
          <w:color w:val="000000"/>
          <w:sz w:val="28"/>
          <w:szCs w:val="28"/>
        </w:rPr>
        <w:t>分，得分</w:t>
      </w:r>
      <w:r w:rsidR="00AD7B28" w:rsidRPr="00AD7B28">
        <w:rPr>
          <w:rFonts w:ascii="仿宋" w:eastAsia="仿宋" w:hAnsi="仿宋" w:cs="仿宋" w:hint="eastAsia"/>
          <w:color w:val="000000"/>
          <w:sz w:val="28"/>
          <w:szCs w:val="28"/>
        </w:rPr>
        <w:t>30</w:t>
      </w:r>
      <w:r w:rsidRPr="00AD7B28">
        <w:rPr>
          <w:rFonts w:ascii="仿宋" w:eastAsia="仿宋" w:hAnsi="仿宋" w:cs="仿宋" w:hint="eastAsia"/>
          <w:color w:val="000000"/>
          <w:sz w:val="28"/>
          <w:szCs w:val="28"/>
        </w:rPr>
        <w:t>分）</w:t>
      </w:r>
    </w:p>
    <w:p w:rsidR="00A44750" w:rsidRPr="00AD7B28" w:rsidRDefault="00103D1D">
      <w:pPr>
        <w:spacing w:line="600" w:lineRule="exact"/>
        <w:ind w:firstLineChars="200" w:firstLine="560"/>
        <w:rPr>
          <w:rFonts w:ascii="仿宋" w:eastAsia="仿宋" w:hAnsi="仿宋" w:cs="仿宋"/>
          <w:color w:val="000000"/>
          <w:sz w:val="28"/>
          <w:szCs w:val="28"/>
        </w:rPr>
      </w:pPr>
      <w:r w:rsidRPr="00AD7B28">
        <w:rPr>
          <w:rFonts w:ascii="仿宋" w:eastAsia="仿宋" w:hAnsi="仿宋" w:cs="仿宋" w:hint="eastAsia"/>
          <w:color w:val="000000"/>
          <w:sz w:val="28"/>
          <w:szCs w:val="28"/>
        </w:rPr>
        <w:lastRenderedPageBreak/>
        <w:t>产出时效主要从项目完成及时性和资金到位及时率方面评价。产出时效下设“资金及时发放率”和“资金到位及时性”两个三级指标对于该项的评价，评价小组审阅了相关资料，参照相关法律法规，认真审阅项目实施单位获取到的专项资金台账及其他档案资料，进而分析得出最终结果，根据评价指标评分细则，实际</w:t>
      </w:r>
      <w:r w:rsidRPr="00AD7B28">
        <w:rPr>
          <w:rFonts w:ascii="仿宋" w:eastAsia="仿宋" w:hAnsi="仿宋" w:cs="仿宋" w:hint="eastAsia"/>
          <w:color w:val="000000"/>
          <w:sz w:val="28"/>
          <w:szCs w:val="28"/>
        </w:rPr>
        <w:t>评分得分</w:t>
      </w:r>
      <w:r w:rsidR="00AD7B28" w:rsidRPr="00AD7B28">
        <w:rPr>
          <w:rFonts w:ascii="仿宋" w:eastAsia="仿宋" w:hAnsi="仿宋" w:cs="仿宋" w:hint="eastAsia"/>
          <w:color w:val="000000"/>
          <w:sz w:val="28"/>
          <w:szCs w:val="28"/>
        </w:rPr>
        <w:t>30</w:t>
      </w:r>
      <w:r w:rsidRPr="00AD7B28">
        <w:rPr>
          <w:rFonts w:ascii="仿宋" w:eastAsia="仿宋" w:hAnsi="仿宋" w:cs="仿宋" w:hint="eastAsia"/>
          <w:color w:val="000000"/>
          <w:sz w:val="28"/>
          <w:szCs w:val="28"/>
        </w:rPr>
        <w:t>分</w:t>
      </w:r>
      <w:r w:rsidRPr="00AD7B28">
        <w:rPr>
          <w:rFonts w:ascii="仿宋" w:eastAsia="仿宋" w:hAnsi="仿宋" w:cs="仿宋" w:hint="eastAsia"/>
          <w:color w:val="000000"/>
          <w:sz w:val="28"/>
          <w:szCs w:val="28"/>
        </w:rPr>
        <w:t>。</w:t>
      </w:r>
    </w:p>
    <w:p w:rsidR="00A44750" w:rsidRPr="00AD7B28" w:rsidRDefault="00A44750">
      <w:pPr>
        <w:spacing w:line="600" w:lineRule="exact"/>
        <w:ind w:firstLineChars="200" w:firstLine="560"/>
        <w:rPr>
          <w:rFonts w:ascii="仿宋" w:eastAsia="仿宋" w:hAnsi="仿宋" w:cs="仿宋"/>
          <w:color w:val="000000"/>
          <w:sz w:val="28"/>
          <w:szCs w:val="28"/>
        </w:rPr>
      </w:pPr>
      <w:r w:rsidRPr="00AD7B28">
        <w:rPr>
          <w:rFonts w:ascii="仿宋" w:eastAsia="仿宋" w:hAnsi="仿宋" w:cs="仿宋" w:hint="eastAsia"/>
          <w:color w:val="000000"/>
          <w:sz w:val="28"/>
          <w:szCs w:val="28"/>
        </w:rPr>
        <w:fldChar w:fldCharType="begin"/>
      </w:r>
      <w:r w:rsidR="00103D1D" w:rsidRPr="00AD7B28">
        <w:rPr>
          <w:rFonts w:ascii="仿宋" w:eastAsia="仿宋" w:hAnsi="仿宋" w:cs="仿宋" w:hint="eastAsia"/>
          <w:color w:val="000000"/>
          <w:sz w:val="28"/>
          <w:szCs w:val="28"/>
        </w:rPr>
        <w:instrText xml:space="preserve">= 4 \* GB3 </w:instrText>
      </w:r>
      <w:r w:rsidRPr="00AD7B28">
        <w:rPr>
          <w:rFonts w:ascii="仿宋" w:eastAsia="仿宋" w:hAnsi="仿宋" w:cs="仿宋" w:hint="eastAsia"/>
          <w:color w:val="000000"/>
          <w:sz w:val="28"/>
          <w:szCs w:val="28"/>
        </w:rPr>
        <w:fldChar w:fldCharType="separate"/>
      </w:r>
      <w:r w:rsidR="00103D1D" w:rsidRPr="00AD7B28">
        <w:rPr>
          <w:rFonts w:ascii="仿宋" w:eastAsia="仿宋" w:hAnsi="仿宋" w:cs="仿宋" w:hint="eastAsia"/>
          <w:color w:val="000000"/>
          <w:sz w:val="28"/>
          <w:szCs w:val="28"/>
        </w:rPr>
        <w:t>④</w:t>
      </w:r>
      <w:r w:rsidRPr="00AD7B28">
        <w:rPr>
          <w:rFonts w:ascii="仿宋" w:eastAsia="仿宋" w:hAnsi="仿宋" w:cs="仿宋" w:hint="eastAsia"/>
          <w:color w:val="000000"/>
          <w:sz w:val="28"/>
          <w:szCs w:val="28"/>
        </w:rPr>
        <w:fldChar w:fldCharType="end"/>
      </w:r>
      <w:r w:rsidR="00103D1D" w:rsidRPr="00AD7B28">
        <w:rPr>
          <w:rFonts w:ascii="仿宋" w:eastAsia="仿宋" w:hAnsi="仿宋" w:cs="仿宋" w:hint="eastAsia"/>
          <w:color w:val="000000"/>
          <w:sz w:val="28"/>
          <w:szCs w:val="28"/>
        </w:rPr>
        <w:t>产出成本指标（</w:t>
      </w:r>
      <w:r w:rsidR="00103D1D" w:rsidRPr="00AD7B28">
        <w:rPr>
          <w:rFonts w:ascii="仿宋" w:eastAsia="仿宋" w:hAnsi="仿宋" w:cs="仿宋" w:hint="eastAsia"/>
          <w:color w:val="000000"/>
          <w:sz w:val="28"/>
          <w:szCs w:val="28"/>
        </w:rPr>
        <w:t>满分</w:t>
      </w:r>
      <w:r w:rsidR="00AD7B28" w:rsidRPr="00AD7B28">
        <w:rPr>
          <w:rFonts w:ascii="仿宋" w:eastAsia="仿宋" w:hAnsi="仿宋" w:cs="仿宋" w:hint="eastAsia"/>
          <w:color w:val="000000"/>
          <w:sz w:val="28"/>
          <w:szCs w:val="28"/>
        </w:rPr>
        <w:t>20</w:t>
      </w:r>
      <w:r w:rsidR="00103D1D" w:rsidRPr="00AD7B28">
        <w:rPr>
          <w:rFonts w:ascii="仿宋" w:eastAsia="仿宋" w:hAnsi="仿宋" w:cs="仿宋" w:hint="eastAsia"/>
          <w:color w:val="000000"/>
          <w:sz w:val="28"/>
          <w:szCs w:val="28"/>
        </w:rPr>
        <w:t>分，得分</w:t>
      </w:r>
      <w:r w:rsidR="00AD7B28" w:rsidRPr="00AD7B28">
        <w:rPr>
          <w:rFonts w:ascii="仿宋" w:eastAsia="仿宋" w:hAnsi="仿宋" w:cs="仿宋" w:hint="eastAsia"/>
          <w:color w:val="000000"/>
          <w:sz w:val="28"/>
          <w:szCs w:val="28"/>
        </w:rPr>
        <w:t>20</w:t>
      </w:r>
      <w:r w:rsidR="00103D1D" w:rsidRPr="00AD7B28">
        <w:rPr>
          <w:rFonts w:ascii="仿宋" w:eastAsia="仿宋" w:hAnsi="仿宋" w:cs="仿宋" w:hint="eastAsia"/>
          <w:color w:val="000000"/>
          <w:sz w:val="28"/>
          <w:szCs w:val="28"/>
        </w:rPr>
        <w:t>分）</w:t>
      </w:r>
    </w:p>
    <w:p w:rsidR="00A44750" w:rsidRPr="00AD7B28" w:rsidRDefault="00103D1D">
      <w:pPr>
        <w:spacing w:line="600" w:lineRule="exact"/>
        <w:ind w:firstLineChars="200" w:firstLine="560"/>
        <w:rPr>
          <w:rFonts w:ascii="仿宋" w:eastAsia="仿宋" w:hAnsi="仿宋" w:cs="仿宋"/>
          <w:color w:val="000000"/>
          <w:sz w:val="28"/>
          <w:szCs w:val="28"/>
        </w:rPr>
      </w:pPr>
      <w:r w:rsidRPr="00AD7B28">
        <w:rPr>
          <w:rFonts w:ascii="仿宋" w:eastAsia="仿宋" w:hAnsi="仿宋" w:cs="仿宋" w:hint="eastAsia"/>
          <w:color w:val="000000"/>
          <w:sz w:val="28"/>
          <w:szCs w:val="28"/>
        </w:rPr>
        <w:t>成本主要从项目成本（预算）控制情况方面评价。“</w:t>
      </w:r>
      <w:r w:rsidRPr="00AD7B28">
        <w:rPr>
          <w:rFonts w:ascii="仿宋" w:eastAsia="仿宋" w:hAnsi="仿宋" w:cs="仿宋" w:hint="eastAsia"/>
          <w:sz w:val="28"/>
          <w:szCs w:val="28"/>
        </w:rPr>
        <w:t>疫情防控专项资金</w:t>
      </w:r>
      <w:r w:rsidRPr="00AD7B28">
        <w:rPr>
          <w:rFonts w:ascii="仿宋" w:eastAsia="仿宋" w:hAnsi="仿宋" w:cs="仿宋" w:hint="eastAsia"/>
          <w:color w:val="000000"/>
          <w:sz w:val="28"/>
          <w:szCs w:val="28"/>
        </w:rPr>
        <w:t>”项目专项资金全部财政预算金额为</w:t>
      </w:r>
      <w:r w:rsidRPr="00AD7B28">
        <w:rPr>
          <w:rFonts w:ascii="仿宋" w:eastAsia="仿宋" w:hAnsi="仿宋" w:cs="仿宋" w:hint="eastAsia"/>
          <w:color w:val="000000"/>
          <w:sz w:val="28"/>
          <w:szCs w:val="28"/>
        </w:rPr>
        <w:t>32.96</w:t>
      </w:r>
      <w:r w:rsidRPr="00AD7B28">
        <w:rPr>
          <w:rFonts w:ascii="仿宋" w:eastAsia="仿宋" w:hAnsi="仿宋" w:cs="仿宋" w:hint="eastAsia"/>
          <w:color w:val="000000"/>
          <w:sz w:val="28"/>
          <w:szCs w:val="28"/>
        </w:rPr>
        <w:t>万元，实际使用金额为</w:t>
      </w:r>
      <w:r w:rsidRPr="00AD7B28">
        <w:rPr>
          <w:rFonts w:ascii="仿宋" w:eastAsia="仿宋" w:hAnsi="仿宋" w:cs="仿宋" w:hint="eastAsia"/>
          <w:color w:val="000000"/>
          <w:sz w:val="28"/>
          <w:szCs w:val="28"/>
        </w:rPr>
        <w:t>32.96</w:t>
      </w:r>
      <w:r w:rsidRPr="00AD7B28">
        <w:rPr>
          <w:rFonts w:ascii="仿宋" w:eastAsia="仿宋" w:hAnsi="仿宋" w:cs="仿宋" w:hint="eastAsia"/>
          <w:color w:val="000000"/>
          <w:sz w:val="28"/>
          <w:szCs w:val="28"/>
        </w:rPr>
        <w:t>万元。</w:t>
      </w:r>
      <w:r w:rsidRPr="00AD7B28">
        <w:rPr>
          <w:rFonts w:ascii="仿宋" w:eastAsia="仿宋" w:hAnsi="仿宋" w:cs="仿宋" w:hint="eastAsia"/>
          <w:sz w:val="28"/>
          <w:szCs w:val="28"/>
        </w:rPr>
        <w:t>根据评价指标评分细则，</w:t>
      </w:r>
      <w:r w:rsidRPr="00AD7B28">
        <w:rPr>
          <w:rFonts w:ascii="仿宋" w:eastAsia="仿宋" w:hAnsi="仿宋" w:cs="仿宋" w:hint="eastAsia"/>
          <w:color w:val="000000"/>
          <w:sz w:val="28"/>
          <w:szCs w:val="28"/>
        </w:rPr>
        <w:t>本项指标实际得分</w:t>
      </w:r>
      <w:r w:rsidR="00AD7B28" w:rsidRPr="00AD7B28">
        <w:rPr>
          <w:rFonts w:ascii="仿宋" w:eastAsia="仿宋" w:hAnsi="仿宋" w:cs="仿宋" w:hint="eastAsia"/>
          <w:color w:val="000000"/>
          <w:sz w:val="28"/>
          <w:szCs w:val="28"/>
        </w:rPr>
        <w:t>20</w:t>
      </w:r>
      <w:r w:rsidRPr="00AD7B28">
        <w:rPr>
          <w:rFonts w:ascii="仿宋" w:eastAsia="仿宋" w:hAnsi="仿宋" w:cs="仿宋" w:hint="eastAsia"/>
          <w:color w:val="000000"/>
          <w:sz w:val="28"/>
          <w:szCs w:val="28"/>
        </w:rPr>
        <w:t>分</w:t>
      </w:r>
      <w:r w:rsidRPr="00AD7B28">
        <w:rPr>
          <w:rFonts w:ascii="仿宋" w:eastAsia="仿宋" w:hAnsi="仿宋" w:cs="仿宋" w:hint="eastAsia"/>
          <w:color w:val="000000"/>
          <w:sz w:val="28"/>
          <w:szCs w:val="28"/>
        </w:rPr>
        <w:t>。</w:t>
      </w:r>
    </w:p>
    <w:p w:rsidR="00A44750" w:rsidRPr="00AD7B28" w:rsidRDefault="00103D1D">
      <w:pPr>
        <w:spacing w:line="600" w:lineRule="exact"/>
        <w:ind w:firstLineChars="200" w:firstLine="560"/>
        <w:rPr>
          <w:rFonts w:ascii="仿宋" w:eastAsia="仿宋" w:hAnsi="仿宋" w:cs="仿宋"/>
          <w:color w:val="000000"/>
          <w:sz w:val="28"/>
          <w:szCs w:val="28"/>
        </w:rPr>
      </w:pPr>
      <w:r w:rsidRPr="00AD7B28">
        <w:rPr>
          <w:rFonts w:ascii="仿宋" w:eastAsia="仿宋" w:hAnsi="仿宋" w:cs="仿宋" w:hint="eastAsia"/>
          <w:color w:val="000000"/>
          <w:sz w:val="28"/>
          <w:szCs w:val="28"/>
        </w:rPr>
        <w:t>（</w:t>
      </w:r>
      <w:r w:rsidRPr="00AD7B28">
        <w:rPr>
          <w:rFonts w:ascii="仿宋" w:eastAsia="仿宋" w:hAnsi="仿宋" w:cs="仿宋" w:hint="eastAsia"/>
          <w:color w:val="000000"/>
          <w:sz w:val="28"/>
          <w:szCs w:val="28"/>
        </w:rPr>
        <w:t>2</w:t>
      </w:r>
      <w:r w:rsidRPr="00AD7B28">
        <w:rPr>
          <w:rFonts w:ascii="仿宋" w:eastAsia="仿宋" w:hAnsi="仿宋" w:cs="仿宋" w:hint="eastAsia"/>
          <w:color w:val="000000"/>
          <w:sz w:val="28"/>
          <w:szCs w:val="28"/>
        </w:rPr>
        <w:t>）效益指标包括经济效益指标、社会效益指标、生态效益指标、可持续影响四个二级指标。对于该项的评价，评价小组从经济效益指标、社会效益指标进行评价，进而分析得出最终结果，根据评价指标评分细则，</w:t>
      </w:r>
      <w:r w:rsidRPr="00AD7B28">
        <w:rPr>
          <w:rFonts w:ascii="仿宋" w:eastAsia="仿宋" w:hAnsi="仿宋" w:cs="仿宋" w:hint="eastAsia"/>
          <w:color w:val="000000"/>
          <w:sz w:val="28"/>
          <w:szCs w:val="28"/>
        </w:rPr>
        <w:t>实际评分得分</w:t>
      </w:r>
      <w:r w:rsidR="00AD7B28" w:rsidRPr="00AD7B28">
        <w:rPr>
          <w:rFonts w:ascii="仿宋" w:eastAsia="仿宋" w:hAnsi="仿宋" w:cs="仿宋" w:hint="eastAsia"/>
          <w:color w:val="000000"/>
          <w:sz w:val="28"/>
          <w:szCs w:val="28"/>
        </w:rPr>
        <w:t>28</w:t>
      </w:r>
      <w:r w:rsidRPr="00AD7B28">
        <w:rPr>
          <w:rFonts w:ascii="仿宋" w:eastAsia="仿宋" w:hAnsi="仿宋" w:cs="仿宋" w:hint="eastAsia"/>
          <w:color w:val="000000"/>
          <w:sz w:val="28"/>
          <w:szCs w:val="28"/>
        </w:rPr>
        <w:t>分。</w:t>
      </w:r>
    </w:p>
    <w:p w:rsidR="00A44750" w:rsidRPr="00AD7B28" w:rsidRDefault="00103D1D">
      <w:pPr>
        <w:spacing w:line="600" w:lineRule="exact"/>
        <w:ind w:firstLineChars="200" w:firstLine="560"/>
        <w:rPr>
          <w:rFonts w:ascii="仿宋" w:eastAsia="仿宋" w:hAnsi="仿宋" w:cs="仿宋"/>
          <w:color w:val="000000"/>
          <w:sz w:val="28"/>
          <w:szCs w:val="28"/>
        </w:rPr>
      </w:pPr>
      <w:r w:rsidRPr="00AD7B28">
        <w:rPr>
          <w:rFonts w:ascii="仿宋" w:eastAsia="仿宋" w:hAnsi="仿宋" w:cs="仿宋" w:hint="eastAsia"/>
          <w:color w:val="000000"/>
          <w:sz w:val="28"/>
          <w:szCs w:val="28"/>
        </w:rPr>
        <w:t>①经济效益指标（</w:t>
      </w:r>
      <w:r w:rsidRPr="00AD7B28">
        <w:rPr>
          <w:rFonts w:ascii="仿宋" w:eastAsia="仿宋" w:hAnsi="仿宋" w:cs="仿宋" w:hint="eastAsia"/>
          <w:color w:val="000000"/>
          <w:sz w:val="28"/>
          <w:szCs w:val="28"/>
        </w:rPr>
        <w:t>满分</w:t>
      </w:r>
      <w:r w:rsidR="00AD7B28" w:rsidRPr="00AD7B28">
        <w:rPr>
          <w:rFonts w:ascii="仿宋" w:eastAsia="仿宋" w:hAnsi="仿宋" w:cs="仿宋" w:hint="eastAsia"/>
          <w:color w:val="000000"/>
          <w:sz w:val="28"/>
          <w:szCs w:val="28"/>
        </w:rPr>
        <w:t>10</w:t>
      </w:r>
      <w:r w:rsidRPr="00AD7B28">
        <w:rPr>
          <w:rFonts w:ascii="仿宋" w:eastAsia="仿宋" w:hAnsi="仿宋" w:cs="仿宋" w:hint="eastAsia"/>
          <w:color w:val="000000"/>
          <w:sz w:val="28"/>
          <w:szCs w:val="28"/>
        </w:rPr>
        <w:t>分，得分</w:t>
      </w:r>
      <w:r w:rsidR="00AD7B28" w:rsidRPr="00AD7B28">
        <w:rPr>
          <w:rFonts w:ascii="仿宋" w:eastAsia="仿宋" w:hAnsi="仿宋" w:cs="仿宋" w:hint="eastAsia"/>
          <w:color w:val="000000"/>
          <w:sz w:val="28"/>
          <w:szCs w:val="28"/>
        </w:rPr>
        <w:t>10</w:t>
      </w:r>
      <w:r w:rsidRPr="00AD7B28">
        <w:rPr>
          <w:rFonts w:ascii="仿宋" w:eastAsia="仿宋" w:hAnsi="仿宋" w:cs="仿宋" w:hint="eastAsia"/>
          <w:color w:val="000000"/>
          <w:sz w:val="28"/>
          <w:szCs w:val="28"/>
        </w:rPr>
        <w:t>分）</w:t>
      </w:r>
    </w:p>
    <w:p w:rsidR="00A44750" w:rsidRPr="00AD7B28" w:rsidRDefault="00103D1D">
      <w:pPr>
        <w:spacing w:line="600" w:lineRule="exact"/>
        <w:ind w:firstLineChars="200" w:firstLine="560"/>
      </w:pPr>
      <w:r w:rsidRPr="00AD7B28">
        <w:rPr>
          <w:rFonts w:ascii="仿宋" w:eastAsia="仿宋" w:hAnsi="仿宋" w:cs="仿宋" w:hint="eastAsia"/>
          <w:color w:val="000000"/>
          <w:sz w:val="28"/>
          <w:szCs w:val="28"/>
        </w:rPr>
        <w:t>“疫情防控专项资金”项目实施后，保障我县经济健康稳定发展。根据评价指标评分细则，</w:t>
      </w:r>
      <w:r w:rsidRPr="00AD7B28">
        <w:rPr>
          <w:rFonts w:ascii="仿宋" w:eastAsia="仿宋" w:hAnsi="仿宋" w:cs="仿宋" w:hint="eastAsia"/>
          <w:color w:val="000000" w:themeColor="text1"/>
          <w:sz w:val="28"/>
          <w:szCs w:val="28"/>
        </w:rPr>
        <w:t>该项指标得分</w:t>
      </w:r>
      <w:r w:rsidR="00AD7B28" w:rsidRPr="00AD7B28">
        <w:rPr>
          <w:rFonts w:ascii="仿宋" w:eastAsia="仿宋" w:hAnsi="仿宋" w:cs="仿宋" w:hint="eastAsia"/>
          <w:color w:val="000000" w:themeColor="text1"/>
          <w:sz w:val="28"/>
          <w:szCs w:val="28"/>
        </w:rPr>
        <w:t>10</w:t>
      </w:r>
      <w:r w:rsidRPr="00AD7B28">
        <w:rPr>
          <w:rFonts w:ascii="仿宋" w:eastAsia="仿宋" w:hAnsi="仿宋" w:cs="仿宋" w:hint="eastAsia"/>
          <w:color w:val="000000" w:themeColor="text1"/>
          <w:sz w:val="28"/>
          <w:szCs w:val="28"/>
        </w:rPr>
        <w:t>分。</w:t>
      </w:r>
    </w:p>
    <w:p w:rsidR="00A44750" w:rsidRPr="00AD7B28" w:rsidRDefault="00103D1D">
      <w:pPr>
        <w:spacing w:line="600" w:lineRule="exact"/>
        <w:ind w:firstLineChars="200" w:firstLine="560"/>
        <w:rPr>
          <w:rFonts w:ascii="仿宋" w:eastAsia="仿宋" w:hAnsi="仿宋" w:cs="仿宋"/>
          <w:color w:val="000000"/>
          <w:sz w:val="28"/>
          <w:szCs w:val="28"/>
        </w:rPr>
      </w:pPr>
      <w:r w:rsidRPr="00AD7B28">
        <w:rPr>
          <w:rFonts w:ascii="仿宋" w:eastAsia="仿宋" w:hAnsi="仿宋" w:cs="仿宋" w:hint="eastAsia"/>
          <w:color w:val="000000"/>
          <w:sz w:val="28"/>
          <w:szCs w:val="28"/>
        </w:rPr>
        <w:t>②社会效益指标（</w:t>
      </w:r>
      <w:r w:rsidRPr="00AD7B28">
        <w:rPr>
          <w:rFonts w:ascii="仿宋" w:eastAsia="仿宋" w:hAnsi="仿宋" w:cs="仿宋" w:hint="eastAsia"/>
          <w:color w:val="000000"/>
          <w:sz w:val="28"/>
          <w:szCs w:val="28"/>
        </w:rPr>
        <w:t>满分</w:t>
      </w:r>
      <w:r w:rsidR="00AD7B28" w:rsidRPr="00AD7B28">
        <w:rPr>
          <w:rFonts w:ascii="仿宋" w:eastAsia="仿宋" w:hAnsi="仿宋" w:cs="仿宋" w:hint="eastAsia"/>
          <w:color w:val="000000"/>
          <w:sz w:val="28"/>
          <w:szCs w:val="28"/>
        </w:rPr>
        <w:t>20</w:t>
      </w:r>
      <w:r w:rsidRPr="00AD7B28">
        <w:rPr>
          <w:rFonts w:ascii="仿宋" w:eastAsia="仿宋" w:hAnsi="仿宋" w:cs="仿宋" w:hint="eastAsia"/>
          <w:color w:val="000000"/>
          <w:sz w:val="28"/>
          <w:szCs w:val="28"/>
        </w:rPr>
        <w:t>分，得分</w:t>
      </w:r>
      <w:r w:rsidR="00AD7B28" w:rsidRPr="00AD7B28">
        <w:rPr>
          <w:rFonts w:ascii="仿宋" w:eastAsia="仿宋" w:hAnsi="仿宋" w:cs="仿宋" w:hint="eastAsia"/>
          <w:color w:val="000000"/>
          <w:sz w:val="28"/>
          <w:szCs w:val="28"/>
        </w:rPr>
        <w:t>18</w:t>
      </w:r>
      <w:r w:rsidRPr="00AD7B28">
        <w:rPr>
          <w:rFonts w:ascii="仿宋" w:eastAsia="仿宋" w:hAnsi="仿宋" w:cs="仿宋" w:hint="eastAsia"/>
          <w:color w:val="000000"/>
          <w:sz w:val="28"/>
          <w:szCs w:val="28"/>
        </w:rPr>
        <w:t>分）</w:t>
      </w:r>
    </w:p>
    <w:p w:rsidR="00A44750" w:rsidRPr="00AD7B28" w:rsidRDefault="00103D1D">
      <w:pPr>
        <w:spacing w:line="600" w:lineRule="exact"/>
        <w:ind w:firstLineChars="200" w:firstLine="560"/>
        <w:rPr>
          <w:rFonts w:ascii="仿宋" w:eastAsia="仿宋" w:hAnsi="仿宋" w:cs="仿宋"/>
          <w:color w:val="000000" w:themeColor="text1"/>
          <w:sz w:val="28"/>
          <w:szCs w:val="28"/>
        </w:rPr>
      </w:pPr>
      <w:r w:rsidRPr="00AD7B28">
        <w:rPr>
          <w:rFonts w:ascii="仿宋" w:eastAsia="仿宋" w:hAnsi="仿宋" w:cs="仿宋" w:hint="eastAsia"/>
          <w:color w:val="000000"/>
          <w:sz w:val="28"/>
          <w:szCs w:val="28"/>
        </w:rPr>
        <w:t>“疫情防控专项资金”项目实施后，增强我县人民战胜疫情的信心，保障我县居民的民生需求。根据评价指标评分细则，</w:t>
      </w:r>
      <w:r w:rsidRPr="00AD7B28">
        <w:rPr>
          <w:rFonts w:ascii="仿宋" w:eastAsia="仿宋" w:hAnsi="仿宋" w:cs="仿宋" w:hint="eastAsia"/>
          <w:color w:val="000000" w:themeColor="text1"/>
          <w:sz w:val="28"/>
          <w:szCs w:val="28"/>
        </w:rPr>
        <w:t>该项指标得分</w:t>
      </w:r>
      <w:r w:rsidR="00AD7B28" w:rsidRPr="00AD7B28">
        <w:rPr>
          <w:rFonts w:ascii="仿宋" w:eastAsia="仿宋" w:hAnsi="仿宋" w:cs="仿宋" w:hint="eastAsia"/>
          <w:color w:val="000000" w:themeColor="text1"/>
          <w:sz w:val="28"/>
          <w:szCs w:val="28"/>
        </w:rPr>
        <w:t>18</w:t>
      </w:r>
      <w:r w:rsidRPr="00AD7B28">
        <w:rPr>
          <w:rFonts w:ascii="仿宋" w:eastAsia="仿宋" w:hAnsi="仿宋" w:cs="仿宋" w:hint="eastAsia"/>
          <w:color w:val="000000" w:themeColor="text1"/>
          <w:sz w:val="28"/>
          <w:szCs w:val="28"/>
        </w:rPr>
        <w:t>分。</w:t>
      </w:r>
    </w:p>
    <w:p w:rsidR="00A44750" w:rsidRPr="00AD7B28" w:rsidRDefault="00103D1D">
      <w:pPr>
        <w:spacing w:line="600" w:lineRule="exact"/>
        <w:ind w:firstLineChars="200" w:firstLine="560"/>
        <w:rPr>
          <w:rFonts w:ascii="仿宋" w:eastAsia="仿宋" w:hAnsi="仿宋" w:cs="仿宋"/>
          <w:color w:val="000000"/>
          <w:sz w:val="28"/>
          <w:szCs w:val="28"/>
        </w:rPr>
      </w:pPr>
      <w:r w:rsidRPr="00AD7B28">
        <w:rPr>
          <w:rFonts w:ascii="仿宋" w:eastAsia="仿宋" w:hAnsi="仿宋" w:cs="仿宋" w:hint="eastAsia"/>
          <w:color w:val="000000"/>
          <w:sz w:val="28"/>
          <w:szCs w:val="28"/>
        </w:rPr>
        <w:t>③生态效益指标（此项不涉及）</w:t>
      </w:r>
    </w:p>
    <w:p w:rsidR="00A44750" w:rsidRPr="00AD7B28" w:rsidRDefault="00A44750">
      <w:pPr>
        <w:spacing w:line="600" w:lineRule="exact"/>
        <w:ind w:firstLineChars="200" w:firstLine="560"/>
        <w:rPr>
          <w:rFonts w:ascii="仿宋" w:eastAsia="仿宋" w:hAnsi="仿宋" w:cs="仿宋"/>
          <w:color w:val="000000"/>
          <w:sz w:val="28"/>
          <w:szCs w:val="28"/>
        </w:rPr>
      </w:pPr>
      <w:r w:rsidRPr="00AD7B28">
        <w:rPr>
          <w:rFonts w:ascii="仿宋" w:eastAsia="仿宋" w:hAnsi="仿宋" w:cs="仿宋"/>
          <w:color w:val="000000"/>
          <w:sz w:val="28"/>
          <w:szCs w:val="28"/>
        </w:rPr>
        <w:fldChar w:fldCharType="begin"/>
      </w:r>
      <w:r w:rsidR="00103D1D" w:rsidRPr="00AD7B28">
        <w:rPr>
          <w:rFonts w:ascii="仿宋" w:eastAsia="仿宋" w:hAnsi="仿宋" w:cs="仿宋" w:hint="eastAsia"/>
          <w:color w:val="000000"/>
          <w:sz w:val="28"/>
          <w:szCs w:val="28"/>
        </w:rPr>
        <w:instrText>= 4 \* GB3</w:instrText>
      </w:r>
      <w:r w:rsidRPr="00AD7B28">
        <w:rPr>
          <w:rFonts w:ascii="仿宋" w:eastAsia="仿宋" w:hAnsi="仿宋" w:cs="仿宋"/>
          <w:color w:val="000000"/>
          <w:sz w:val="28"/>
          <w:szCs w:val="28"/>
        </w:rPr>
        <w:fldChar w:fldCharType="separate"/>
      </w:r>
      <w:r w:rsidR="00103D1D" w:rsidRPr="00AD7B28">
        <w:rPr>
          <w:rFonts w:ascii="仿宋" w:eastAsia="仿宋" w:hAnsi="仿宋" w:cs="仿宋" w:hint="eastAsia"/>
          <w:color w:val="000000"/>
          <w:sz w:val="28"/>
          <w:szCs w:val="28"/>
        </w:rPr>
        <w:t>④</w:t>
      </w:r>
      <w:r w:rsidRPr="00AD7B28">
        <w:rPr>
          <w:rFonts w:ascii="仿宋" w:eastAsia="仿宋" w:hAnsi="仿宋" w:cs="仿宋"/>
          <w:color w:val="000000"/>
          <w:sz w:val="28"/>
          <w:szCs w:val="28"/>
        </w:rPr>
        <w:fldChar w:fldCharType="end"/>
      </w:r>
      <w:r w:rsidR="00103D1D" w:rsidRPr="00AD7B28">
        <w:rPr>
          <w:rFonts w:ascii="仿宋" w:eastAsia="仿宋" w:hAnsi="仿宋" w:cs="仿宋" w:hint="eastAsia"/>
          <w:color w:val="000000"/>
          <w:sz w:val="28"/>
          <w:szCs w:val="28"/>
        </w:rPr>
        <w:t>可持续影响指标（此项不涉及）</w:t>
      </w:r>
    </w:p>
    <w:p w:rsidR="00A44750" w:rsidRPr="00AD7B28" w:rsidRDefault="00103D1D">
      <w:pPr>
        <w:spacing w:line="600" w:lineRule="exact"/>
        <w:ind w:firstLineChars="200" w:firstLine="560"/>
        <w:outlineLvl w:val="2"/>
        <w:rPr>
          <w:rFonts w:ascii="仿宋_GB2312" w:eastAsia="仿宋_GB2312"/>
          <w:sz w:val="32"/>
          <w:szCs w:val="32"/>
        </w:rPr>
      </w:pPr>
      <w:bookmarkStart w:id="0" w:name="_Toc9013_WPSOffice_Level3"/>
      <w:bookmarkStart w:id="1" w:name="_Toc10960_WPSOffice_Level3"/>
      <w:bookmarkStart w:id="2" w:name="_Toc29698"/>
      <w:r w:rsidRPr="00AD7B28">
        <w:rPr>
          <w:rFonts w:ascii="仿宋" w:eastAsia="仿宋" w:hAnsi="仿宋" w:cs="仿宋" w:hint="eastAsia"/>
          <w:color w:val="000000"/>
          <w:sz w:val="28"/>
          <w:szCs w:val="28"/>
        </w:rPr>
        <w:lastRenderedPageBreak/>
        <w:t>（</w:t>
      </w:r>
      <w:r w:rsidRPr="00AD7B28">
        <w:rPr>
          <w:rFonts w:ascii="仿宋" w:eastAsia="仿宋" w:hAnsi="仿宋" w:cs="仿宋" w:hint="eastAsia"/>
          <w:color w:val="000000"/>
          <w:sz w:val="28"/>
          <w:szCs w:val="28"/>
        </w:rPr>
        <w:t>3</w:t>
      </w:r>
      <w:r w:rsidRPr="00AD7B28">
        <w:rPr>
          <w:rFonts w:ascii="仿宋" w:eastAsia="仿宋" w:hAnsi="仿宋" w:cs="仿宋" w:hint="eastAsia"/>
          <w:color w:val="000000"/>
          <w:sz w:val="28"/>
          <w:szCs w:val="28"/>
        </w:rPr>
        <w:t>）满意度指标</w:t>
      </w:r>
      <w:bookmarkEnd w:id="0"/>
      <w:bookmarkEnd w:id="1"/>
      <w:bookmarkEnd w:id="2"/>
      <w:r w:rsidRPr="00AD7B28">
        <w:rPr>
          <w:rFonts w:ascii="仿宋" w:eastAsia="仿宋" w:hAnsi="仿宋" w:cs="仿宋" w:hint="eastAsia"/>
          <w:color w:val="000000" w:themeColor="text1"/>
          <w:sz w:val="28"/>
          <w:szCs w:val="28"/>
        </w:rPr>
        <w:t>用以反映</w:t>
      </w:r>
      <w:r w:rsidRPr="00AD7B28">
        <w:rPr>
          <w:rFonts w:ascii="仿宋" w:eastAsia="仿宋" w:hAnsi="仿宋" w:cs="仿宋" w:hint="eastAsia"/>
          <w:sz w:val="28"/>
          <w:szCs w:val="28"/>
        </w:rPr>
        <w:t>“</w:t>
      </w:r>
      <w:r w:rsidRPr="00AD7B28">
        <w:rPr>
          <w:rFonts w:ascii="仿宋" w:eastAsia="仿宋" w:hAnsi="仿宋" w:cs="仿宋" w:hint="eastAsia"/>
          <w:color w:val="000000"/>
          <w:sz w:val="28"/>
          <w:szCs w:val="28"/>
        </w:rPr>
        <w:t>疫情防控专项资金</w:t>
      </w:r>
      <w:r w:rsidRPr="00AD7B28">
        <w:rPr>
          <w:rFonts w:ascii="仿宋" w:eastAsia="仿宋" w:hAnsi="仿宋" w:cs="仿宋" w:hint="eastAsia"/>
          <w:sz w:val="28"/>
          <w:szCs w:val="28"/>
        </w:rPr>
        <w:t>”</w:t>
      </w:r>
      <w:r w:rsidRPr="00AD7B28">
        <w:rPr>
          <w:rFonts w:ascii="仿宋" w:eastAsia="仿宋" w:hAnsi="仿宋" w:cs="仿宋" w:hint="eastAsia"/>
          <w:color w:val="000000" w:themeColor="text1"/>
          <w:sz w:val="28"/>
          <w:szCs w:val="28"/>
        </w:rPr>
        <w:t>资金受益人员对</w:t>
      </w:r>
      <w:r w:rsidRPr="00AD7B28">
        <w:rPr>
          <w:rFonts w:ascii="仿宋" w:eastAsia="仿宋" w:hAnsi="仿宋" w:cs="仿宋" w:hint="eastAsia"/>
          <w:color w:val="000000"/>
          <w:sz w:val="28"/>
          <w:szCs w:val="28"/>
        </w:rPr>
        <w:t>疫情防控专项资金工作</w:t>
      </w:r>
      <w:r w:rsidRPr="00AD7B28">
        <w:rPr>
          <w:rFonts w:ascii="仿宋" w:eastAsia="仿宋" w:hAnsi="仿宋" w:cs="仿宋" w:hint="eastAsia"/>
          <w:color w:val="000000" w:themeColor="text1"/>
          <w:sz w:val="28"/>
          <w:szCs w:val="28"/>
        </w:rPr>
        <w:t>的满意程度。本次绩效评价过程中，发放调查问卷</w:t>
      </w:r>
      <w:r w:rsidRPr="00AD7B28">
        <w:rPr>
          <w:rFonts w:ascii="仿宋" w:eastAsia="仿宋" w:hAnsi="仿宋" w:cs="仿宋" w:hint="eastAsia"/>
          <w:color w:val="000000" w:themeColor="text1"/>
          <w:sz w:val="28"/>
          <w:szCs w:val="28"/>
        </w:rPr>
        <w:t>12</w:t>
      </w:r>
      <w:r w:rsidRPr="00AD7B28">
        <w:rPr>
          <w:rFonts w:ascii="仿宋" w:eastAsia="仿宋" w:hAnsi="仿宋" w:cs="仿宋" w:hint="eastAsia"/>
          <w:color w:val="000000" w:themeColor="text1"/>
          <w:sz w:val="28"/>
          <w:szCs w:val="28"/>
        </w:rPr>
        <w:t>份，收回</w:t>
      </w:r>
      <w:r w:rsidRPr="00AD7B28">
        <w:rPr>
          <w:rFonts w:ascii="仿宋" w:eastAsia="仿宋" w:hAnsi="仿宋" w:cs="仿宋" w:hint="eastAsia"/>
          <w:color w:val="000000" w:themeColor="text1"/>
          <w:sz w:val="28"/>
          <w:szCs w:val="28"/>
        </w:rPr>
        <w:t>12</w:t>
      </w:r>
      <w:r w:rsidRPr="00AD7B28">
        <w:rPr>
          <w:rFonts w:ascii="仿宋" w:eastAsia="仿宋" w:hAnsi="仿宋" w:cs="仿宋" w:hint="eastAsia"/>
          <w:color w:val="000000" w:themeColor="text1"/>
          <w:sz w:val="28"/>
          <w:szCs w:val="28"/>
        </w:rPr>
        <w:t>份，根据满意度调查问卷直接打分，群众满意度较高，对项目整体实施也满意。</w:t>
      </w:r>
      <w:r w:rsidRPr="00AD7B28">
        <w:rPr>
          <w:rFonts w:ascii="仿宋" w:eastAsia="仿宋" w:hAnsi="仿宋" w:cs="仿宋" w:hint="eastAsia"/>
          <w:color w:val="000000" w:themeColor="text1"/>
          <w:sz w:val="28"/>
          <w:szCs w:val="28"/>
        </w:rPr>
        <w:t>该项指标得分</w:t>
      </w:r>
      <w:r w:rsidR="00AD7B28" w:rsidRPr="00AD7B28">
        <w:rPr>
          <w:rFonts w:ascii="仿宋" w:eastAsia="仿宋" w:hAnsi="仿宋" w:cs="仿宋" w:hint="eastAsia"/>
          <w:color w:val="000000" w:themeColor="text1"/>
          <w:sz w:val="28"/>
          <w:szCs w:val="28"/>
        </w:rPr>
        <w:t>18</w:t>
      </w:r>
      <w:r w:rsidRPr="00AD7B28">
        <w:rPr>
          <w:rFonts w:ascii="仿宋" w:eastAsia="仿宋" w:hAnsi="仿宋" w:cs="仿宋" w:hint="eastAsia"/>
          <w:color w:val="000000" w:themeColor="text1"/>
          <w:sz w:val="28"/>
          <w:szCs w:val="28"/>
        </w:rPr>
        <w:t>分</w:t>
      </w:r>
      <w:r w:rsidRPr="00AD7B28">
        <w:rPr>
          <w:rFonts w:ascii="仿宋" w:eastAsia="仿宋" w:hAnsi="仿宋" w:cs="仿宋" w:hint="eastAsia"/>
          <w:color w:val="000000" w:themeColor="text1"/>
          <w:sz w:val="28"/>
          <w:szCs w:val="28"/>
        </w:rPr>
        <w:t>。</w:t>
      </w:r>
    </w:p>
    <w:p w:rsidR="00A44750" w:rsidRPr="00AD7B28" w:rsidRDefault="00103D1D">
      <w:pPr>
        <w:spacing w:line="620" w:lineRule="exact"/>
        <w:ind w:firstLineChars="200" w:firstLine="640"/>
        <w:rPr>
          <w:rFonts w:ascii="仿宋_GB2312" w:eastAsia="仿宋_GB2312"/>
          <w:sz w:val="32"/>
          <w:szCs w:val="32"/>
        </w:rPr>
      </w:pPr>
      <w:r w:rsidRPr="00AD7B28">
        <w:rPr>
          <w:rFonts w:ascii="仿宋_GB2312" w:eastAsia="仿宋_GB2312" w:hint="eastAsia"/>
          <w:sz w:val="32"/>
          <w:szCs w:val="32"/>
        </w:rPr>
        <w:t>5</w:t>
      </w:r>
      <w:r w:rsidRPr="00AD7B28">
        <w:rPr>
          <w:rFonts w:ascii="仿宋_GB2312" w:eastAsia="仿宋_GB2312" w:hint="eastAsia"/>
          <w:sz w:val="32"/>
          <w:szCs w:val="32"/>
        </w:rPr>
        <w:t>、业务评价</w:t>
      </w:r>
    </w:p>
    <w:p w:rsidR="00A44750" w:rsidRPr="00AD7B28" w:rsidRDefault="00103D1D">
      <w:pPr>
        <w:spacing w:line="620" w:lineRule="exact"/>
        <w:ind w:firstLineChars="200" w:firstLine="560"/>
        <w:rPr>
          <w:rFonts w:ascii="仿宋_GB2312" w:eastAsia="仿宋_GB2312"/>
          <w:sz w:val="32"/>
          <w:szCs w:val="32"/>
        </w:rPr>
      </w:pPr>
      <w:r w:rsidRPr="00AD7B28">
        <w:rPr>
          <w:rFonts w:ascii="仿宋_GB2312" w:eastAsia="仿宋_GB2312" w:hint="eastAsia"/>
          <w:sz w:val="28"/>
          <w:szCs w:val="28"/>
        </w:rPr>
        <w:t>综上，对照评价标准进行评价，“疫情防控专项资金”项目综合评价得分</w:t>
      </w:r>
      <w:r w:rsidR="00AD7B28" w:rsidRPr="00AD7B28">
        <w:rPr>
          <w:rFonts w:ascii="仿宋_GB2312" w:eastAsia="仿宋_GB2312" w:hint="eastAsia"/>
          <w:sz w:val="28"/>
          <w:szCs w:val="28"/>
        </w:rPr>
        <w:t>96</w:t>
      </w:r>
      <w:r w:rsidRPr="00AD7B28">
        <w:rPr>
          <w:rFonts w:ascii="仿宋_GB2312" w:eastAsia="仿宋_GB2312" w:hint="eastAsia"/>
          <w:sz w:val="28"/>
          <w:szCs w:val="28"/>
        </w:rPr>
        <w:t>分，绩效评价等次为</w:t>
      </w:r>
      <w:r w:rsidR="00AD7B28" w:rsidRPr="00AD7B28">
        <w:rPr>
          <w:rFonts w:ascii="仿宋_GB2312" w:eastAsia="仿宋_GB2312" w:hint="eastAsia"/>
          <w:sz w:val="28"/>
          <w:szCs w:val="28"/>
        </w:rPr>
        <w:t>优</w:t>
      </w:r>
      <w:r w:rsidRPr="00AD7B28">
        <w:rPr>
          <w:rFonts w:ascii="仿宋_GB2312" w:eastAsia="仿宋_GB2312" w:hint="eastAsia"/>
          <w:sz w:val="28"/>
          <w:szCs w:val="28"/>
        </w:rPr>
        <w:t>。</w:t>
      </w:r>
    </w:p>
    <w:p w:rsidR="00A44750" w:rsidRPr="00AD7B28" w:rsidRDefault="00103D1D">
      <w:pPr>
        <w:shd w:val="clear" w:color="auto" w:fill="FFFFFF"/>
        <w:spacing w:line="600" w:lineRule="exact"/>
        <w:ind w:firstLineChars="147" w:firstLine="472"/>
        <w:rPr>
          <w:rFonts w:ascii="仿宋_GB2312" w:eastAsia="仿宋_GB2312" w:hAnsi="仿宋_GB2312" w:cs="仿宋_GB2312"/>
          <w:b/>
          <w:bCs/>
          <w:color w:val="333333"/>
          <w:sz w:val="32"/>
          <w:szCs w:val="32"/>
        </w:rPr>
      </w:pPr>
      <w:r w:rsidRPr="00AD7B28">
        <w:rPr>
          <w:rFonts w:ascii="仿宋_GB2312" w:eastAsia="仿宋_GB2312" w:hAnsi="仿宋_GB2312" w:cs="仿宋_GB2312" w:hint="eastAsia"/>
          <w:b/>
          <w:bCs/>
          <w:color w:val="333333"/>
          <w:sz w:val="32"/>
          <w:szCs w:val="32"/>
        </w:rPr>
        <w:t>（三）主要经验及做法</w:t>
      </w:r>
    </w:p>
    <w:p w:rsidR="00A44750" w:rsidRPr="00AD7B28" w:rsidRDefault="00103D1D">
      <w:pPr>
        <w:shd w:val="clear" w:color="auto" w:fill="FFFFFF"/>
        <w:spacing w:line="600" w:lineRule="exact"/>
        <w:ind w:firstLineChars="200" w:firstLine="560"/>
        <w:rPr>
          <w:rFonts w:ascii="仿宋_GB2312" w:eastAsia="仿宋_GB2312"/>
          <w:sz w:val="28"/>
          <w:szCs w:val="28"/>
        </w:rPr>
      </w:pPr>
      <w:r w:rsidRPr="00AD7B28">
        <w:rPr>
          <w:rFonts w:ascii="仿宋_GB2312" w:eastAsia="仿宋_GB2312" w:hint="eastAsia"/>
          <w:sz w:val="28"/>
          <w:szCs w:val="28"/>
        </w:rPr>
        <w:t>一、提升社区工作人员的疾控专业知识和技能，要继续加强新型冠状病毒感染肺炎疫情预防控宣传资料，广泛宣传防控知识，加强全民健康知识宣传教育，提醒广大群众保持生活生产环境的空气流通，保持个人卫生，自觉佩戴口罩，多多参加体育锻炼，增强体质。</w:t>
      </w:r>
    </w:p>
    <w:p w:rsidR="00A44750" w:rsidRPr="00AD7B28" w:rsidRDefault="00103D1D">
      <w:pPr>
        <w:shd w:val="clear" w:color="auto" w:fill="FFFFFF"/>
        <w:spacing w:line="600" w:lineRule="exact"/>
        <w:ind w:firstLineChars="200" w:firstLine="560"/>
        <w:rPr>
          <w:rFonts w:ascii="仿宋_GB2312" w:eastAsia="仿宋_GB2312"/>
          <w:sz w:val="28"/>
          <w:szCs w:val="28"/>
        </w:rPr>
      </w:pPr>
      <w:r w:rsidRPr="00AD7B28">
        <w:rPr>
          <w:rFonts w:ascii="仿宋_GB2312" w:eastAsia="仿宋_GB2312" w:hint="eastAsia"/>
          <w:sz w:val="28"/>
          <w:szCs w:val="28"/>
        </w:rPr>
        <w:t>二、严厉控制节假期间聚众打牌，对棋牌室进行严格检查，减少人员聚集。继续对传谣、造谣人员、不配合疫情防控工作等人员进行依法打击。严厉打击涉疫各类违法犯罪。针对因疫情引发的诈骗、网络谣言、非法经营等违法犯罪以及不利于疫情防控等违法行为，予以坚决打击。</w:t>
      </w:r>
    </w:p>
    <w:p w:rsidR="00A44750" w:rsidRPr="00AD7B28" w:rsidRDefault="00103D1D">
      <w:pPr>
        <w:shd w:val="clear" w:color="auto" w:fill="FFFFFF"/>
        <w:spacing w:line="600" w:lineRule="exact"/>
        <w:ind w:firstLineChars="200" w:firstLine="560"/>
        <w:rPr>
          <w:rFonts w:ascii="仿宋_GB2312" w:eastAsia="仿宋_GB2312"/>
          <w:sz w:val="28"/>
          <w:szCs w:val="28"/>
        </w:rPr>
      </w:pPr>
      <w:r w:rsidRPr="00AD7B28">
        <w:rPr>
          <w:rFonts w:ascii="仿宋_GB2312" w:eastAsia="仿宋_GB2312" w:hint="eastAsia"/>
          <w:sz w:val="28"/>
          <w:szCs w:val="28"/>
        </w:rPr>
        <w:t>三、启动一级警务模式和战时纪律</w:t>
      </w:r>
      <w:r w:rsidRPr="00AD7B28">
        <w:rPr>
          <w:rFonts w:ascii="仿宋_GB2312" w:eastAsia="仿宋_GB2312" w:hint="eastAsia"/>
          <w:sz w:val="28"/>
          <w:szCs w:val="28"/>
        </w:rPr>
        <w:t>。全局所有民警、职工、辅警，一是取消休假，全员上岗，严格执行</w:t>
      </w:r>
      <w:r w:rsidRPr="00AD7B28">
        <w:rPr>
          <w:rFonts w:ascii="仿宋_GB2312" w:eastAsia="仿宋_GB2312" w:hint="eastAsia"/>
          <w:sz w:val="28"/>
          <w:szCs w:val="28"/>
        </w:rPr>
        <w:t>24</w:t>
      </w:r>
      <w:r w:rsidRPr="00AD7B28">
        <w:rPr>
          <w:rFonts w:ascii="仿宋_GB2312" w:eastAsia="仿宋_GB2312" w:hint="eastAsia"/>
          <w:sz w:val="28"/>
          <w:szCs w:val="28"/>
        </w:rPr>
        <w:t>小时领导制度，不得请假。二是坚持守土有责，守土尽责，明确任务分工，恪尽职守。三是严格纪律，坚决服从命令，听从指挥，必须迎难而上，决不允许消极应付、贻误战机，绝不允许临阵退缩、临阵逃脱。四是警务督察部门每天督察检查防疫值班备勤、防疫勤务落实、纪律作风等情况，每日一汇总</w:t>
      </w:r>
      <w:r w:rsidRPr="00AD7B28">
        <w:rPr>
          <w:rFonts w:ascii="仿宋_GB2312" w:eastAsia="仿宋_GB2312" w:hint="eastAsia"/>
          <w:sz w:val="28"/>
          <w:szCs w:val="28"/>
        </w:rPr>
        <w:lastRenderedPageBreak/>
        <w:t>一通报，对擅自离岗的民警一律禁闭，对玩忽职守的严肃顶格问责追责。</w:t>
      </w:r>
    </w:p>
    <w:p w:rsidR="00A44750" w:rsidRPr="00AD7B28" w:rsidRDefault="00103D1D">
      <w:pPr>
        <w:shd w:val="clear" w:color="auto" w:fill="FFFFFF"/>
        <w:spacing w:line="600" w:lineRule="exact"/>
        <w:ind w:firstLineChars="147" w:firstLine="472"/>
        <w:rPr>
          <w:rFonts w:ascii="仿宋_GB2312" w:eastAsia="仿宋_GB2312" w:hAnsi="仿宋_GB2312" w:cs="仿宋_GB2312"/>
          <w:b/>
          <w:bCs/>
          <w:color w:val="333333"/>
          <w:sz w:val="32"/>
          <w:szCs w:val="32"/>
        </w:rPr>
      </w:pPr>
      <w:r w:rsidRPr="00AD7B28">
        <w:rPr>
          <w:rFonts w:ascii="仿宋_GB2312" w:eastAsia="仿宋_GB2312" w:hAnsi="仿宋_GB2312" w:cs="仿宋_GB2312" w:hint="eastAsia"/>
          <w:b/>
          <w:bCs/>
          <w:color w:val="333333"/>
          <w:sz w:val="32"/>
          <w:szCs w:val="32"/>
        </w:rPr>
        <w:t>（四）主要问题分析</w:t>
      </w:r>
    </w:p>
    <w:p w:rsidR="00A44750" w:rsidRPr="00AD7B28" w:rsidRDefault="00103D1D">
      <w:pPr>
        <w:ind w:firstLineChars="200" w:firstLine="560"/>
        <w:rPr>
          <w:rFonts w:ascii="仿宋_GB2312" w:eastAsia="仿宋_GB2312"/>
          <w:sz w:val="28"/>
          <w:szCs w:val="28"/>
        </w:rPr>
      </w:pPr>
      <w:r w:rsidRPr="00AD7B28">
        <w:rPr>
          <w:rFonts w:ascii="仿宋_GB2312" w:eastAsia="仿宋_GB2312" w:hint="eastAsia"/>
          <w:sz w:val="28"/>
          <w:szCs w:val="28"/>
        </w:rPr>
        <w:t>无。</w:t>
      </w:r>
    </w:p>
    <w:p w:rsidR="00A44750" w:rsidRPr="00AD7B28" w:rsidRDefault="00103D1D">
      <w:pPr>
        <w:shd w:val="clear" w:color="auto" w:fill="FFFFFF"/>
        <w:spacing w:line="600" w:lineRule="exact"/>
        <w:ind w:firstLineChars="147" w:firstLine="472"/>
        <w:rPr>
          <w:rFonts w:ascii="仿宋_GB2312" w:eastAsia="仿宋_GB2312" w:hAnsi="仿宋_GB2312" w:cs="仿宋_GB2312"/>
          <w:b/>
          <w:bCs/>
          <w:color w:val="333333"/>
          <w:sz w:val="32"/>
          <w:szCs w:val="32"/>
        </w:rPr>
      </w:pPr>
      <w:r w:rsidRPr="00AD7B28">
        <w:rPr>
          <w:rFonts w:ascii="仿宋_GB2312" w:eastAsia="仿宋_GB2312" w:hAnsi="仿宋_GB2312" w:cs="仿宋_GB2312" w:hint="eastAsia"/>
          <w:b/>
          <w:bCs/>
          <w:color w:val="333333"/>
          <w:sz w:val="32"/>
          <w:szCs w:val="32"/>
        </w:rPr>
        <w:t>（五）相关建议</w:t>
      </w:r>
    </w:p>
    <w:p w:rsidR="00A44750" w:rsidRPr="00AD7B28" w:rsidRDefault="00103D1D">
      <w:pPr>
        <w:ind w:firstLineChars="200" w:firstLine="560"/>
        <w:jc w:val="left"/>
        <w:rPr>
          <w:rFonts w:ascii="仿宋_GB2312" w:eastAsia="仿宋_GB2312"/>
          <w:sz w:val="28"/>
          <w:szCs w:val="28"/>
        </w:rPr>
      </w:pPr>
      <w:r w:rsidRPr="00AD7B28">
        <w:rPr>
          <w:rFonts w:ascii="仿宋_GB2312" w:eastAsia="仿宋_GB2312" w:hint="eastAsia"/>
          <w:sz w:val="28"/>
          <w:szCs w:val="28"/>
        </w:rPr>
        <w:t>一、要深入社区、宾馆、酒店等开展排查，切实查找和确定传染源，要加强对中高风</w:t>
      </w:r>
      <w:r w:rsidRPr="00AD7B28">
        <w:rPr>
          <w:rFonts w:ascii="仿宋_GB2312" w:eastAsia="仿宋_GB2312" w:hint="eastAsia"/>
          <w:sz w:val="28"/>
          <w:szCs w:val="28"/>
        </w:rPr>
        <w:t>险回县人员管理，严格实行居家或集中隔离观察</w:t>
      </w:r>
      <w:r w:rsidRPr="00AD7B28">
        <w:rPr>
          <w:rFonts w:ascii="仿宋_GB2312" w:eastAsia="仿宋_GB2312" w:hint="eastAsia"/>
          <w:sz w:val="28"/>
          <w:szCs w:val="28"/>
        </w:rPr>
        <w:t>14</w:t>
      </w:r>
      <w:r w:rsidRPr="00AD7B28">
        <w:rPr>
          <w:rFonts w:ascii="仿宋_GB2312" w:eastAsia="仿宋_GB2312" w:hint="eastAsia"/>
          <w:sz w:val="28"/>
          <w:szCs w:val="28"/>
        </w:rPr>
        <w:t>天的要求。</w:t>
      </w:r>
    </w:p>
    <w:p w:rsidR="00A44750" w:rsidRPr="00AD7B28" w:rsidRDefault="00103D1D" w:rsidP="00AD7B28">
      <w:pPr>
        <w:shd w:val="clear" w:color="auto" w:fill="FFFFFF"/>
        <w:spacing w:line="600" w:lineRule="exact"/>
        <w:ind w:firstLineChars="147" w:firstLine="412"/>
        <w:rPr>
          <w:rFonts w:ascii="仿宋_GB2312" w:eastAsia="仿宋_GB2312" w:hAnsi="仿宋_GB2312" w:cs="仿宋_GB2312"/>
          <w:b/>
          <w:bCs/>
          <w:color w:val="333333"/>
          <w:sz w:val="32"/>
          <w:szCs w:val="32"/>
        </w:rPr>
      </w:pPr>
      <w:r w:rsidRPr="00AD7B28">
        <w:rPr>
          <w:rFonts w:ascii="仿宋_GB2312" w:eastAsia="仿宋_GB2312" w:hint="eastAsia"/>
          <w:sz w:val="28"/>
          <w:szCs w:val="28"/>
        </w:rPr>
        <w:t>二、充分利用大数据功能与人员落实网格化管理和配合相关部门入户排查，登记等相关防控措施相结合，在防疫各环节实现数据共享。</w:t>
      </w:r>
    </w:p>
    <w:p w:rsidR="00A44750" w:rsidRPr="00AD7B28" w:rsidRDefault="00103D1D">
      <w:pPr>
        <w:spacing w:line="620" w:lineRule="exact"/>
        <w:rPr>
          <w:rFonts w:ascii="仿宋_GB2312" w:eastAsia="仿宋_GB2312" w:hAnsi="仿宋_GB2312" w:cs="仿宋_GB2312"/>
          <w:b/>
          <w:bCs/>
          <w:color w:val="333333"/>
          <w:sz w:val="32"/>
          <w:szCs w:val="32"/>
        </w:rPr>
      </w:pPr>
      <w:r w:rsidRPr="00AD7B28">
        <w:rPr>
          <w:rFonts w:ascii="仿宋_GB2312" w:eastAsia="仿宋_GB2312" w:hAnsi="仿宋_GB2312" w:cs="仿宋_GB2312" w:hint="eastAsia"/>
          <w:b/>
          <w:bCs/>
          <w:color w:val="333333"/>
          <w:sz w:val="32"/>
          <w:szCs w:val="32"/>
        </w:rPr>
        <w:t xml:space="preserve">  </w:t>
      </w:r>
      <w:r w:rsidRPr="00AD7B28">
        <w:rPr>
          <w:rFonts w:ascii="仿宋_GB2312" w:eastAsia="仿宋_GB2312" w:hAnsi="仿宋_GB2312" w:cs="仿宋_GB2312" w:hint="eastAsia"/>
          <w:b/>
          <w:bCs/>
          <w:color w:val="333333"/>
          <w:sz w:val="32"/>
          <w:szCs w:val="32"/>
        </w:rPr>
        <w:t>（六）其他需要说明的问题</w:t>
      </w:r>
    </w:p>
    <w:p w:rsidR="00A44750" w:rsidRPr="00AD7B28" w:rsidRDefault="00103D1D" w:rsidP="00AD7B28">
      <w:pPr>
        <w:shd w:val="clear" w:color="auto" w:fill="FFFFFF"/>
        <w:spacing w:line="600" w:lineRule="exact"/>
        <w:ind w:firstLineChars="246" w:firstLine="689"/>
        <w:rPr>
          <w:rFonts w:ascii="仿宋_GB2312" w:eastAsia="仿宋_GB2312"/>
          <w:sz w:val="28"/>
          <w:szCs w:val="28"/>
        </w:rPr>
      </w:pPr>
      <w:r w:rsidRPr="00AD7B28">
        <w:rPr>
          <w:rFonts w:ascii="仿宋_GB2312" w:eastAsia="仿宋_GB2312" w:hint="eastAsia"/>
          <w:sz w:val="28"/>
          <w:szCs w:val="28"/>
        </w:rPr>
        <w:t>无。</w:t>
      </w:r>
    </w:p>
    <w:p w:rsidR="00A44750" w:rsidRPr="00AD7B28" w:rsidRDefault="00103D1D">
      <w:pPr>
        <w:numPr>
          <w:ilvl w:val="0"/>
          <w:numId w:val="1"/>
        </w:numPr>
        <w:spacing w:line="620" w:lineRule="exact"/>
        <w:ind w:firstLineChars="147" w:firstLine="472"/>
        <w:rPr>
          <w:rFonts w:ascii="仿宋_GB2312" w:eastAsia="仿宋_GB2312" w:hAnsi="仿宋_GB2312" w:cs="仿宋_GB2312"/>
          <w:b/>
          <w:bCs/>
          <w:color w:val="333333"/>
          <w:sz w:val="32"/>
          <w:szCs w:val="32"/>
        </w:rPr>
      </w:pPr>
      <w:r w:rsidRPr="00AD7B28">
        <w:rPr>
          <w:rFonts w:ascii="仿宋_GB2312" w:eastAsia="仿宋_GB2312" w:hAnsi="仿宋_GB2312" w:cs="仿宋_GB2312" w:hint="eastAsia"/>
          <w:b/>
          <w:bCs/>
          <w:color w:val="333333"/>
          <w:sz w:val="32"/>
          <w:szCs w:val="32"/>
        </w:rPr>
        <w:t>附件</w:t>
      </w:r>
    </w:p>
    <w:p w:rsidR="00A44750" w:rsidRPr="00AD7B28" w:rsidRDefault="00A44750">
      <w:pPr>
        <w:spacing w:line="620" w:lineRule="exact"/>
        <w:rPr>
          <w:rFonts w:ascii="仿宋_GB2312" w:eastAsia="仿宋_GB2312" w:hAnsi="仿宋_GB2312" w:cs="仿宋_GB2312"/>
          <w:b/>
          <w:bCs/>
          <w:color w:val="333333"/>
          <w:sz w:val="32"/>
          <w:szCs w:val="32"/>
        </w:rPr>
      </w:pPr>
    </w:p>
    <w:p w:rsidR="00A44750" w:rsidRPr="00AD7B28" w:rsidRDefault="00A44750">
      <w:pPr>
        <w:pStyle w:val="2"/>
        <w:ind w:firstLineChars="0" w:firstLine="0"/>
        <w:rPr>
          <w:rFonts w:ascii="方正小标宋简体" w:eastAsia="方正小标宋简体" w:hAnsi="方正小标宋简体" w:cs="方正小标宋简体"/>
          <w:color w:val="000000"/>
          <w:spacing w:val="7"/>
          <w:sz w:val="44"/>
          <w:szCs w:val="44"/>
        </w:rPr>
      </w:pPr>
    </w:p>
    <w:p w:rsidR="00A44750" w:rsidRPr="00AD7B28" w:rsidRDefault="00A44750">
      <w:pPr>
        <w:pStyle w:val="2"/>
        <w:ind w:firstLineChars="0" w:firstLine="0"/>
        <w:rPr>
          <w:rFonts w:ascii="方正小标宋简体" w:eastAsia="方正小标宋简体" w:hAnsi="方正小标宋简体" w:cs="方正小标宋简体"/>
          <w:color w:val="000000"/>
          <w:spacing w:val="7"/>
          <w:sz w:val="44"/>
          <w:szCs w:val="44"/>
        </w:rPr>
      </w:pPr>
    </w:p>
    <w:p w:rsidR="00A44750" w:rsidRPr="00AD7B28" w:rsidRDefault="00A44750">
      <w:pPr>
        <w:pStyle w:val="2"/>
        <w:ind w:firstLineChars="0" w:firstLine="0"/>
        <w:rPr>
          <w:rFonts w:ascii="方正小标宋简体" w:eastAsia="方正小标宋简体" w:hAnsi="方正小标宋简体" w:cs="方正小标宋简体"/>
          <w:color w:val="000000"/>
          <w:spacing w:val="7"/>
          <w:sz w:val="44"/>
          <w:szCs w:val="44"/>
        </w:rPr>
      </w:pPr>
    </w:p>
    <w:p w:rsidR="00A44750" w:rsidRPr="00AD7B28" w:rsidRDefault="00A44750">
      <w:pPr>
        <w:pStyle w:val="2"/>
        <w:ind w:firstLineChars="0" w:firstLine="0"/>
        <w:rPr>
          <w:rFonts w:ascii="方正小标宋简体" w:eastAsia="方正小标宋简体" w:hAnsi="方正小标宋简体" w:cs="方正小标宋简体"/>
          <w:color w:val="000000"/>
          <w:spacing w:val="7"/>
          <w:sz w:val="44"/>
          <w:szCs w:val="44"/>
        </w:rPr>
      </w:pPr>
    </w:p>
    <w:p w:rsidR="00A44750" w:rsidRPr="00AD7B28" w:rsidRDefault="00A44750">
      <w:pPr>
        <w:pStyle w:val="2"/>
        <w:ind w:firstLineChars="0" w:firstLine="0"/>
        <w:rPr>
          <w:rFonts w:ascii="方正小标宋简体" w:eastAsia="方正小标宋简体" w:hAnsi="方正小标宋简体" w:cs="方正小标宋简体"/>
          <w:color w:val="000000"/>
          <w:spacing w:val="7"/>
          <w:sz w:val="44"/>
          <w:szCs w:val="44"/>
        </w:rPr>
      </w:pPr>
    </w:p>
    <w:p w:rsidR="00A44750" w:rsidRPr="00AD7B28" w:rsidRDefault="00A44750">
      <w:pPr>
        <w:pStyle w:val="2"/>
        <w:ind w:firstLineChars="0" w:firstLine="0"/>
        <w:rPr>
          <w:rFonts w:ascii="方正小标宋简体" w:eastAsia="方正小标宋简体" w:hAnsi="方正小标宋简体" w:cs="方正小标宋简体"/>
          <w:color w:val="000000"/>
          <w:spacing w:val="7"/>
          <w:sz w:val="44"/>
          <w:szCs w:val="44"/>
        </w:rPr>
      </w:pPr>
    </w:p>
    <w:p w:rsidR="00A44750" w:rsidRPr="00AD7B28" w:rsidRDefault="00A44750">
      <w:pPr>
        <w:pStyle w:val="2"/>
        <w:ind w:firstLineChars="0" w:firstLine="0"/>
        <w:rPr>
          <w:rFonts w:ascii="方正小标宋简体" w:eastAsia="方正小标宋简体" w:hAnsi="方正小标宋简体" w:cs="方正小标宋简体"/>
          <w:color w:val="000000"/>
          <w:spacing w:val="7"/>
          <w:sz w:val="44"/>
          <w:szCs w:val="44"/>
        </w:rPr>
      </w:pPr>
    </w:p>
    <w:tbl>
      <w:tblPr>
        <w:tblW w:w="8965" w:type="dxa"/>
        <w:tblInd w:w="-76" w:type="dxa"/>
        <w:tblLayout w:type="fixed"/>
        <w:tblCellMar>
          <w:left w:w="0" w:type="dxa"/>
          <w:right w:w="0" w:type="dxa"/>
        </w:tblCellMar>
        <w:tblLook w:val="04A0"/>
      </w:tblPr>
      <w:tblGrid>
        <w:gridCol w:w="8965"/>
      </w:tblGrid>
      <w:tr w:rsidR="00A44750" w:rsidRPr="00AD7B28">
        <w:trPr>
          <w:trHeight w:val="450"/>
        </w:trPr>
        <w:tc>
          <w:tcPr>
            <w:tcW w:w="8965" w:type="dxa"/>
            <w:tcBorders>
              <w:top w:val="nil"/>
              <w:left w:val="nil"/>
              <w:bottom w:val="nil"/>
              <w:right w:val="nil"/>
            </w:tcBorders>
            <w:shd w:val="clear" w:color="auto" w:fill="FFFFFF"/>
            <w:tcMar>
              <w:top w:w="0" w:type="dxa"/>
              <w:left w:w="105" w:type="dxa"/>
              <w:bottom w:w="0" w:type="dxa"/>
              <w:right w:w="105" w:type="dxa"/>
            </w:tcMar>
            <w:vAlign w:val="center"/>
          </w:tcPr>
          <w:p w:rsidR="00A44750" w:rsidRPr="00AD7B28" w:rsidRDefault="00103D1D">
            <w:pPr>
              <w:wordWrap w:val="0"/>
              <w:spacing w:line="315" w:lineRule="atLeast"/>
              <w:jc w:val="center"/>
              <w:rPr>
                <w:rFonts w:ascii="微软雅黑" w:eastAsia="微软雅黑" w:hAnsi="微软雅黑" w:cs="宋体"/>
                <w:spacing w:val="7"/>
                <w:sz w:val="28"/>
                <w:szCs w:val="28"/>
              </w:rPr>
            </w:pPr>
            <w:r w:rsidRPr="00AD7B28">
              <w:rPr>
                <w:rFonts w:ascii="方正小标宋简体" w:eastAsia="方正小标宋简体" w:hAnsi="方正小标宋简体" w:cs="方正小标宋简体" w:hint="eastAsia"/>
                <w:spacing w:val="7"/>
                <w:sz w:val="44"/>
                <w:szCs w:val="44"/>
              </w:rPr>
              <w:lastRenderedPageBreak/>
              <w:t>景宁县项目支出绩效自评表</w:t>
            </w:r>
          </w:p>
        </w:tc>
      </w:tr>
      <w:tr w:rsidR="00A44750" w:rsidRPr="00AD7B28">
        <w:trPr>
          <w:trHeight w:val="195"/>
        </w:trPr>
        <w:tc>
          <w:tcPr>
            <w:tcW w:w="8965" w:type="dxa"/>
            <w:tcBorders>
              <w:top w:val="nil"/>
              <w:left w:val="nil"/>
              <w:bottom w:val="nil"/>
              <w:right w:val="nil"/>
            </w:tcBorders>
            <w:shd w:val="clear" w:color="auto" w:fill="FFFFFF"/>
            <w:tcMar>
              <w:top w:w="0" w:type="dxa"/>
              <w:left w:w="105" w:type="dxa"/>
              <w:bottom w:w="0" w:type="dxa"/>
              <w:right w:w="105" w:type="dxa"/>
            </w:tcMar>
          </w:tcPr>
          <w:p w:rsidR="00A44750" w:rsidRPr="00AD7B28" w:rsidRDefault="00103D1D">
            <w:pPr>
              <w:wordWrap w:val="0"/>
              <w:spacing w:line="195" w:lineRule="atLeast"/>
              <w:jc w:val="center"/>
              <w:rPr>
                <w:rFonts w:ascii="宋体" w:hAnsi="宋体" w:cs="宋体"/>
                <w:spacing w:val="7"/>
                <w:sz w:val="18"/>
                <w:szCs w:val="18"/>
              </w:rPr>
            </w:pPr>
            <w:r w:rsidRPr="00AD7B28">
              <w:rPr>
                <w:rFonts w:ascii="宋体" w:hAnsi="宋体" w:cs="宋体" w:hint="eastAsia"/>
                <w:spacing w:val="7"/>
                <w:sz w:val="18"/>
                <w:szCs w:val="18"/>
              </w:rPr>
              <w:t>（</w:t>
            </w:r>
            <w:r w:rsidRPr="00AD7B28">
              <w:rPr>
                <w:rFonts w:ascii="宋体" w:hAnsi="宋体" w:cs="宋体" w:hint="eastAsia"/>
                <w:spacing w:val="7"/>
                <w:sz w:val="18"/>
                <w:szCs w:val="18"/>
              </w:rPr>
              <w:t>2021</w:t>
            </w:r>
            <w:r w:rsidRPr="00AD7B28">
              <w:rPr>
                <w:rFonts w:ascii="宋体" w:hAnsi="宋体" w:cs="宋体" w:hint="eastAsia"/>
                <w:spacing w:val="7"/>
                <w:sz w:val="18"/>
                <w:szCs w:val="18"/>
              </w:rPr>
              <w:t>年度）</w:t>
            </w:r>
          </w:p>
        </w:tc>
      </w:tr>
    </w:tbl>
    <w:p w:rsidR="00A44750" w:rsidRPr="00AD7B28" w:rsidRDefault="00A44750"/>
    <w:tbl>
      <w:tblPr>
        <w:tblW w:w="8970" w:type="dxa"/>
        <w:tblInd w:w="-76" w:type="dxa"/>
        <w:tblLayout w:type="fixed"/>
        <w:tblCellMar>
          <w:left w:w="0" w:type="dxa"/>
          <w:right w:w="0" w:type="dxa"/>
        </w:tblCellMar>
        <w:tblLook w:val="04A0"/>
      </w:tblPr>
      <w:tblGrid>
        <w:gridCol w:w="458"/>
        <w:gridCol w:w="492"/>
        <w:gridCol w:w="885"/>
        <w:gridCol w:w="108"/>
        <w:gridCol w:w="1357"/>
        <w:gridCol w:w="113"/>
        <w:gridCol w:w="1446"/>
        <w:gridCol w:w="1418"/>
        <w:gridCol w:w="616"/>
        <w:gridCol w:w="765"/>
        <w:gridCol w:w="36"/>
        <w:gridCol w:w="1276"/>
      </w:tblGrid>
      <w:tr w:rsidR="00A44750" w:rsidRPr="00AD7B28">
        <w:trPr>
          <w:trHeight w:val="809"/>
        </w:trPr>
        <w:tc>
          <w:tcPr>
            <w:tcW w:w="95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项目名称</w:t>
            </w:r>
          </w:p>
        </w:tc>
        <w:tc>
          <w:tcPr>
            <w:tcW w:w="8020" w:type="dxa"/>
            <w:gridSpan w:val="10"/>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103D1D">
            <w:pPr>
              <w:wordWrap w:val="0"/>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疫情防控专项资金</w:t>
            </w:r>
          </w:p>
        </w:tc>
      </w:tr>
      <w:tr w:rsidR="00A44750" w:rsidRPr="00AD7B28">
        <w:trPr>
          <w:trHeight w:val="300"/>
        </w:trPr>
        <w:tc>
          <w:tcPr>
            <w:tcW w:w="95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主管部门</w:t>
            </w:r>
          </w:p>
        </w:tc>
        <w:tc>
          <w:tcPr>
            <w:tcW w:w="3909"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315"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景宁畲族自治县公安局</w:t>
            </w:r>
          </w:p>
        </w:tc>
        <w:tc>
          <w:tcPr>
            <w:tcW w:w="141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实施单位</w:t>
            </w:r>
          </w:p>
        </w:tc>
        <w:tc>
          <w:tcPr>
            <w:tcW w:w="2693" w:type="dxa"/>
            <w:gridSpan w:val="4"/>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景宁畲族自治县公安局</w:t>
            </w:r>
          </w:p>
        </w:tc>
      </w:tr>
      <w:tr w:rsidR="00A44750" w:rsidRPr="00AD7B28">
        <w:trPr>
          <w:trHeight w:val="495"/>
        </w:trPr>
        <w:tc>
          <w:tcPr>
            <w:tcW w:w="950" w:type="dxa"/>
            <w:gridSpan w:val="2"/>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项目资金（万元）</w:t>
            </w:r>
          </w:p>
        </w:tc>
        <w:tc>
          <w:tcPr>
            <w:tcW w:w="2463"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A44750">
            <w:pPr>
              <w:wordWrap w:val="0"/>
              <w:rPr>
                <w:rFonts w:ascii="仿宋_GB2312" w:eastAsia="仿宋_GB2312" w:hAnsi="仿宋_GB2312" w:cs="仿宋_GB2312"/>
                <w:spacing w:val="7"/>
                <w:sz w:val="24"/>
                <w:szCs w:val="24"/>
              </w:rPr>
            </w:pPr>
          </w:p>
        </w:tc>
        <w:tc>
          <w:tcPr>
            <w:tcW w:w="144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年初预算数</w:t>
            </w:r>
          </w:p>
        </w:tc>
        <w:tc>
          <w:tcPr>
            <w:tcW w:w="141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全年预算数</w:t>
            </w:r>
          </w:p>
        </w:tc>
        <w:tc>
          <w:tcPr>
            <w:tcW w:w="1417" w:type="dxa"/>
            <w:gridSpan w:val="3"/>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全年执行数</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执行率</w:t>
            </w:r>
          </w:p>
        </w:tc>
      </w:tr>
      <w:tr w:rsidR="00A44750" w:rsidRPr="00AD7B28">
        <w:trPr>
          <w:trHeight w:val="452"/>
        </w:trPr>
        <w:tc>
          <w:tcPr>
            <w:tcW w:w="950" w:type="dxa"/>
            <w:gridSpan w:val="2"/>
            <w:vMerge/>
            <w:tcBorders>
              <w:top w:val="nil"/>
              <w:left w:val="single" w:sz="6" w:space="0" w:color="auto"/>
              <w:bottom w:val="single" w:sz="6" w:space="0" w:color="auto"/>
              <w:right w:val="single" w:sz="6" w:space="0" w:color="auto"/>
            </w:tcBorders>
            <w:shd w:val="clear" w:color="auto" w:fill="FFFFFF"/>
            <w:vAlign w:val="center"/>
          </w:tcPr>
          <w:p w:rsidR="00A44750" w:rsidRPr="00AD7B28" w:rsidRDefault="00A44750">
            <w:pPr>
              <w:jc w:val="left"/>
              <w:rPr>
                <w:rFonts w:ascii="仿宋_GB2312" w:eastAsia="仿宋_GB2312" w:hAnsi="仿宋_GB2312" w:cs="仿宋_GB2312"/>
                <w:spacing w:val="7"/>
                <w:sz w:val="24"/>
                <w:szCs w:val="24"/>
              </w:rPr>
            </w:pPr>
          </w:p>
        </w:tc>
        <w:tc>
          <w:tcPr>
            <w:tcW w:w="2463"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年度资金总额</w:t>
            </w:r>
          </w:p>
        </w:tc>
        <w:tc>
          <w:tcPr>
            <w:tcW w:w="144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103D1D">
            <w:pPr>
              <w:wordWrap w:val="0"/>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32.96</w:t>
            </w:r>
          </w:p>
        </w:tc>
        <w:tc>
          <w:tcPr>
            <w:tcW w:w="141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A44750" w:rsidRPr="00AD7B28" w:rsidRDefault="00103D1D">
            <w:pP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32.96</w:t>
            </w:r>
          </w:p>
        </w:tc>
        <w:tc>
          <w:tcPr>
            <w:tcW w:w="1417"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A44750" w:rsidRPr="00AD7B28" w:rsidRDefault="00103D1D">
            <w:pP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32.96</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103D1D">
            <w:pPr>
              <w:wordWrap w:val="0"/>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100.00%</w:t>
            </w:r>
          </w:p>
        </w:tc>
      </w:tr>
      <w:tr w:rsidR="00A44750" w:rsidRPr="00AD7B28">
        <w:trPr>
          <w:trHeight w:val="532"/>
        </w:trPr>
        <w:tc>
          <w:tcPr>
            <w:tcW w:w="950" w:type="dxa"/>
            <w:gridSpan w:val="2"/>
            <w:vMerge/>
            <w:tcBorders>
              <w:top w:val="nil"/>
              <w:left w:val="single" w:sz="6" w:space="0" w:color="auto"/>
              <w:bottom w:val="single" w:sz="6" w:space="0" w:color="auto"/>
              <w:right w:val="single" w:sz="6" w:space="0" w:color="auto"/>
            </w:tcBorders>
            <w:shd w:val="clear" w:color="auto" w:fill="FFFFFF"/>
            <w:vAlign w:val="center"/>
          </w:tcPr>
          <w:p w:rsidR="00A44750" w:rsidRPr="00AD7B28" w:rsidRDefault="00A44750">
            <w:pPr>
              <w:jc w:val="left"/>
              <w:rPr>
                <w:rFonts w:ascii="仿宋_GB2312" w:eastAsia="仿宋_GB2312" w:hAnsi="仿宋_GB2312" w:cs="仿宋_GB2312"/>
                <w:spacing w:val="7"/>
                <w:sz w:val="24"/>
                <w:szCs w:val="24"/>
              </w:rPr>
            </w:pPr>
          </w:p>
        </w:tc>
        <w:tc>
          <w:tcPr>
            <w:tcW w:w="2463"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其中：当年财政拨款</w:t>
            </w:r>
          </w:p>
        </w:tc>
        <w:tc>
          <w:tcPr>
            <w:tcW w:w="144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103D1D">
            <w:pPr>
              <w:wordWrap w:val="0"/>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32.96</w:t>
            </w:r>
          </w:p>
        </w:tc>
        <w:tc>
          <w:tcPr>
            <w:tcW w:w="141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A44750" w:rsidRPr="00AD7B28" w:rsidRDefault="00103D1D">
            <w:pP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32.96</w:t>
            </w:r>
          </w:p>
        </w:tc>
        <w:tc>
          <w:tcPr>
            <w:tcW w:w="1417"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A44750" w:rsidRPr="00AD7B28" w:rsidRDefault="00103D1D">
            <w:pP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32.96</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103D1D">
            <w:pPr>
              <w:wordWrap w:val="0"/>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100.00%</w:t>
            </w:r>
          </w:p>
        </w:tc>
      </w:tr>
      <w:tr w:rsidR="00A44750" w:rsidRPr="00AD7B28">
        <w:trPr>
          <w:trHeight w:val="522"/>
        </w:trPr>
        <w:tc>
          <w:tcPr>
            <w:tcW w:w="950" w:type="dxa"/>
            <w:gridSpan w:val="2"/>
            <w:vMerge/>
            <w:tcBorders>
              <w:top w:val="nil"/>
              <w:left w:val="single" w:sz="6" w:space="0" w:color="auto"/>
              <w:bottom w:val="single" w:sz="6" w:space="0" w:color="auto"/>
              <w:right w:val="single" w:sz="6" w:space="0" w:color="auto"/>
            </w:tcBorders>
            <w:shd w:val="clear" w:color="auto" w:fill="FFFFFF"/>
            <w:vAlign w:val="center"/>
          </w:tcPr>
          <w:p w:rsidR="00A44750" w:rsidRPr="00AD7B28" w:rsidRDefault="00A44750">
            <w:pPr>
              <w:jc w:val="left"/>
              <w:rPr>
                <w:rFonts w:ascii="仿宋_GB2312" w:eastAsia="仿宋_GB2312" w:hAnsi="仿宋_GB2312" w:cs="仿宋_GB2312"/>
                <w:spacing w:val="7"/>
                <w:sz w:val="24"/>
                <w:szCs w:val="24"/>
              </w:rPr>
            </w:pPr>
          </w:p>
        </w:tc>
        <w:tc>
          <w:tcPr>
            <w:tcW w:w="2463"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      </w:t>
            </w:r>
            <w:r w:rsidRPr="00AD7B28">
              <w:rPr>
                <w:rFonts w:ascii="仿宋_GB2312" w:eastAsia="仿宋_GB2312" w:hAnsi="仿宋_GB2312" w:cs="仿宋_GB2312" w:hint="eastAsia"/>
                <w:spacing w:val="7"/>
                <w:sz w:val="24"/>
                <w:szCs w:val="24"/>
              </w:rPr>
              <w:t>上年结转资金</w:t>
            </w:r>
          </w:p>
        </w:tc>
        <w:tc>
          <w:tcPr>
            <w:tcW w:w="144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A44750">
            <w:pPr>
              <w:wordWrap w:val="0"/>
              <w:rPr>
                <w:rFonts w:ascii="仿宋_GB2312" w:eastAsia="仿宋_GB2312" w:hAnsi="仿宋_GB2312" w:cs="仿宋_GB2312"/>
                <w:spacing w:val="7"/>
                <w:sz w:val="24"/>
                <w:szCs w:val="24"/>
              </w:rPr>
            </w:pPr>
          </w:p>
        </w:tc>
        <w:tc>
          <w:tcPr>
            <w:tcW w:w="141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A44750">
            <w:pPr>
              <w:wordWrap w:val="0"/>
              <w:rPr>
                <w:rFonts w:ascii="仿宋_GB2312" w:eastAsia="仿宋_GB2312" w:hAnsi="仿宋_GB2312" w:cs="仿宋_GB2312"/>
                <w:spacing w:val="7"/>
                <w:sz w:val="24"/>
                <w:szCs w:val="24"/>
              </w:rPr>
            </w:pPr>
          </w:p>
        </w:tc>
        <w:tc>
          <w:tcPr>
            <w:tcW w:w="1417"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A44750">
            <w:pPr>
              <w:wordWrap w:val="0"/>
              <w:rPr>
                <w:rFonts w:ascii="仿宋_GB2312" w:eastAsia="仿宋_GB2312" w:hAnsi="仿宋_GB2312" w:cs="仿宋_GB2312"/>
                <w:spacing w:val="7"/>
                <w:sz w:val="24"/>
                <w:szCs w:val="24"/>
              </w:rPr>
            </w:pP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A44750">
            <w:pPr>
              <w:wordWrap w:val="0"/>
              <w:spacing w:line="240" w:lineRule="atLeast"/>
              <w:jc w:val="center"/>
              <w:rPr>
                <w:rFonts w:ascii="仿宋_GB2312" w:eastAsia="仿宋_GB2312" w:hAnsi="仿宋_GB2312" w:cs="仿宋_GB2312"/>
                <w:spacing w:val="7"/>
                <w:sz w:val="24"/>
                <w:szCs w:val="24"/>
              </w:rPr>
            </w:pPr>
          </w:p>
        </w:tc>
      </w:tr>
      <w:tr w:rsidR="00A44750" w:rsidRPr="00AD7B28">
        <w:trPr>
          <w:trHeight w:val="452"/>
        </w:trPr>
        <w:tc>
          <w:tcPr>
            <w:tcW w:w="950" w:type="dxa"/>
            <w:gridSpan w:val="2"/>
            <w:vMerge/>
            <w:tcBorders>
              <w:top w:val="nil"/>
              <w:left w:val="single" w:sz="6" w:space="0" w:color="auto"/>
              <w:bottom w:val="single" w:sz="6" w:space="0" w:color="auto"/>
              <w:right w:val="single" w:sz="6" w:space="0" w:color="auto"/>
            </w:tcBorders>
            <w:shd w:val="clear" w:color="auto" w:fill="FFFFFF"/>
            <w:vAlign w:val="center"/>
          </w:tcPr>
          <w:p w:rsidR="00A44750" w:rsidRPr="00AD7B28" w:rsidRDefault="00A44750">
            <w:pPr>
              <w:jc w:val="left"/>
              <w:rPr>
                <w:rFonts w:ascii="仿宋_GB2312" w:eastAsia="仿宋_GB2312" w:hAnsi="仿宋_GB2312" w:cs="仿宋_GB2312"/>
                <w:spacing w:val="7"/>
                <w:sz w:val="24"/>
                <w:szCs w:val="24"/>
              </w:rPr>
            </w:pPr>
          </w:p>
        </w:tc>
        <w:tc>
          <w:tcPr>
            <w:tcW w:w="2463"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  </w:t>
            </w:r>
            <w:r w:rsidRPr="00AD7B28">
              <w:rPr>
                <w:rFonts w:ascii="仿宋_GB2312" w:eastAsia="仿宋_GB2312" w:hAnsi="仿宋_GB2312" w:cs="仿宋_GB2312" w:hint="eastAsia"/>
                <w:spacing w:val="7"/>
                <w:sz w:val="24"/>
                <w:szCs w:val="24"/>
              </w:rPr>
              <w:t>其他资金</w:t>
            </w:r>
          </w:p>
        </w:tc>
        <w:tc>
          <w:tcPr>
            <w:tcW w:w="144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A44750">
            <w:pPr>
              <w:wordWrap w:val="0"/>
              <w:rPr>
                <w:rFonts w:ascii="仿宋_GB2312" w:eastAsia="仿宋_GB2312" w:hAnsi="仿宋_GB2312" w:cs="仿宋_GB2312"/>
                <w:spacing w:val="7"/>
                <w:sz w:val="24"/>
                <w:szCs w:val="24"/>
              </w:rPr>
            </w:pPr>
          </w:p>
        </w:tc>
        <w:tc>
          <w:tcPr>
            <w:tcW w:w="141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A44750">
            <w:pPr>
              <w:wordWrap w:val="0"/>
              <w:rPr>
                <w:rFonts w:ascii="仿宋_GB2312" w:eastAsia="仿宋_GB2312" w:hAnsi="仿宋_GB2312" w:cs="仿宋_GB2312"/>
                <w:spacing w:val="7"/>
                <w:sz w:val="24"/>
                <w:szCs w:val="24"/>
              </w:rPr>
            </w:pPr>
          </w:p>
        </w:tc>
        <w:tc>
          <w:tcPr>
            <w:tcW w:w="1417"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A44750">
            <w:pPr>
              <w:wordWrap w:val="0"/>
              <w:rPr>
                <w:rFonts w:ascii="仿宋_GB2312" w:eastAsia="仿宋_GB2312" w:hAnsi="仿宋_GB2312" w:cs="仿宋_GB2312"/>
                <w:spacing w:val="7"/>
                <w:sz w:val="24"/>
                <w:szCs w:val="24"/>
              </w:rPr>
            </w:pP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A44750">
            <w:pPr>
              <w:wordWrap w:val="0"/>
              <w:spacing w:line="240" w:lineRule="atLeast"/>
              <w:jc w:val="center"/>
              <w:rPr>
                <w:rFonts w:ascii="仿宋_GB2312" w:eastAsia="仿宋_GB2312" w:hAnsi="仿宋_GB2312" w:cs="仿宋_GB2312"/>
                <w:spacing w:val="7"/>
                <w:sz w:val="24"/>
                <w:szCs w:val="24"/>
              </w:rPr>
            </w:pPr>
          </w:p>
        </w:tc>
      </w:tr>
      <w:tr w:rsidR="00A44750" w:rsidRPr="00AD7B28">
        <w:trPr>
          <w:trHeight w:val="821"/>
        </w:trPr>
        <w:tc>
          <w:tcPr>
            <w:tcW w:w="950" w:type="dxa"/>
            <w:gridSpan w:val="2"/>
            <w:vMerge w:val="restart"/>
            <w:tcBorders>
              <w:top w:val="nil"/>
              <w:left w:val="single" w:sz="6"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年度总体目标</w:t>
            </w:r>
          </w:p>
        </w:tc>
        <w:tc>
          <w:tcPr>
            <w:tcW w:w="3909"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预期目标</w:t>
            </w:r>
          </w:p>
        </w:tc>
        <w:tc>
          <w:tcPr>
            <w:tcW w:w="4111"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实际完成情况</w:t>
            </w:r>
          </w:p>
        </w:tc>
      </w:tr>
      <w:tr w:rsidR="00A44750" w:rsidRPr="00AD7B28">
        <w:trPr>
          <w:trHeight w:val="944"/>
        </w:trPr>
        <w:tc>
          <w:tcPr>
            <w:tcW w:w="950" w:type="dxa"/>
            <w:gridSpan w:val="2"/>
            <w:vMerge/>
            <w:tcBorders>
              <w:top w:val="nil"/>
              <w:left w:val="single" w:sz="6" w:space="0" w:color="auto"/>
              <w:bottom w:val="single" w:sz="6" w:space="0" w:color="auto"/>
              <w:right w:val="single" w:sz="6" w:space="0" w:color="auto"/>
            </w:tcBorders>
            <w:shd w:val="clear" w:color="auto" w:fill="FFFFFF"/>
            <w:vAlign w:val="center"/>
          </w:tcPr>
          <w:p w:rsidR="00A44750" w:rsidRPr="00AD7B28" w:rsidRDefault="00A44750">
            <w:pPr>
              <w:jc w:val="left"/>
              <w:rPr>
                <w:rFonts w:ascii="仿宋_GB2312" w:eastAsia="仿宋_GB2312" w:hAnsi="仿宋_GB2312" w:cs="仿宋_GB2312"/>
                <w:spacing w:val="7"/>
                <w:sz w:val="24"/>
                <w:szCs w:val="24"/>
              </w:rPr>
            </w:pPr>
          </w:p>
        </w:tc>
        <w:tc>
          <w:tcPr>
            <w:tcW w:w="3909"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用于新型冠状病毒感染肺炎疫情预防等相关工作。</w:t>
            </w:r>
          </w:p>
        </w:tc>
        <w:tc>
          <w:tcPr>
            <w:tcW w:w="4111"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支付</w:t>
            </w:r>
            <w:r w:rsidRPr="00AD7B28">
              <w:rPr>
                <w:rFonts w:ascii="仿宋_GB2312" w:eastAsia="仿宋_GB2312" w:hAnsi="仿宋_GB2312" w:cs="仿宋_GB2312" w:hint="eastAsia"/>
                <w:spacing w:val="7"/>
                <w:sz w:val="24"/>
                <w:szCs w:val="24"/>
              </w:rPr>
              <w:t>2020</w:t>
            </w:r>
            <w:r w:rsidRPr="00AD7B28">
              <w:rPr>
                <w:rFonts w:ascii="仿宋_GB2312" w:eastAsia="仿宋_GB2312" w:hAnsi="仿宋_GB2312" w:cs="仿宋_GB2312" w:hint="eastAsia"/>
                <w:spacing w:val="7"/>
                <w:sz w:val="24"/>
                <w:szCs w:val="24"/>
              </w:rPr>
              <w:t>年疫情防控劳务费</w:t>
            </w:r>
            <w:r w:rsidRPr="00AD7B28">
              <w:rPr>
                <w:rFonts w:ascii="仿宋_GB2312" w:eastAsia="仿宋_GB2312" w:hAnsi="仿宋_GB2312" w:cs="仿宋_GB2312" w:hint="eastAsia"/>
                <w:spacing w:val="7"/>
                <w:sz w:val="24"/>
                <w:szCs w:val="24"/>
              </w:rPr>
              <w:t>32.96</w:t>
            </w:r>
            <w:r w:rsidRPr="00AD7B28">
              <w:rPr>
                <w:rFonts w:ascii="仿宋_GB2312" w:eastAsia="仿宋_GB2312" w:hAnsi="仿宋_GB2312" w:cs="仿宋_GB2312" w:hint="eastAsia"/>
                <w:spacing w:val="7"/>
                <w:sz w:val="24"/>
                <w:szCs w:val="24"/>
              </w:rPr>
              <w:t>万元。</w:t>
            </w:r>
          </w:p>
        </w:tc>
      </w:tr>
      <w:tr w:rsidR="00A44750" w:rsidRPr="00AD7B28">
        <w:trPr>
          <w:trHeight w:val="540"/>
        </w:trPr>
        <w:tc>
          <w:tcPr>
            <w:tcW w:w="458" w:type="dxa"/>
            <w:vMerge w:val="restart"/>
            <w:tcBorders>
              <w:top w:val="nil"/>
              <w:left w:val="single" w:sz="6" w:space="0" w:color="auto"/>
              <w:bottom w:val="nil"/>
              <w:right w:val="single" w:sz="6"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绩效指标</w:t>
            </w:r>
          </w:p>
        </w:tc>
        <w:tc>
          <w:tcPr>
            <w:tcW w:w="492"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一级指标</w:t>
            </w:r>
          </w:p>
        </w:tc>
        <w:tc>
          <w:tcPr>
            <w:tcW w:w="993" w:type="dxa"/>
            <w:gridSpan w:val="2"/>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二级指标</w:t>
            </w:r>
          </w:p>
        </w:tc>
        <w:tc>
          <w:tcPr>
            <w:tcW w:w="1357" w:type="dxa"/>
            <w:tcBorders>
              <w:top w:val="single" w:sz="6" w:space="0" w:color="auto"/>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三级指标</w:t>
            </w:r>
          </w:p>
        </w:tc>
        <w:tc>
          <w:tcPr>
            <w:tcW w:w="1559" w:type="dxa"/>
            <w:gridSpan w:val="2"/>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年度</w:t>
            </w:r>
          </w:p>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指标值</w:t>
            </w:r>
          </w:p>
        </w:tc>
        <w:tc>
          <w:tcPr>
            <w:tcW w:w="1418"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实际</w:t>
            </w:r>
          </w:p>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完成值</w:t>
            </w:r>
          </w:p>
        </w:tc>
        <w:tc>
          <w:tcPr>
            <w:tcW w:w="616"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权重</w:t>
            </w:r>
          </w:p>
        </w:tc>
        <w:tc>
          <w:tcPr>
            <w:tcW w:w="765"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得分</w:t>
            </w:r>
          </w:p>
        </w:tc>
        <w:tc>
          <w:tcPr>
            <w:tcW w:w="1312" w:type="dxa"/>
            <w:gridSpan w:val="2"/>
            <w:tcBorders>
              <w:top w:val="single" w:sz="6" w:space="0" w:color="auto"/>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偏差原因分析及改进措施</w:t>
            </w:r>
          </w:p>
        </w:tc>
      </w:tr>
      <w:tr w:rsidR="00A44750" w:rsidRPr="00AD7B28">
        <w:trPr>
          <w:trHeight w:val="1197"/>
        </w:trPr>
        <w:tc>
          <w:tcPr>
            <w:tcW w:w="458" w:type="dxa"/>
            <w:vMerge/>
            <w:tcBorders>
              <w:top w:val="nil"/>
              <w:left w:val="single" w:sz="6" w:space="0" w:color="auto"/>
              <w:bottom w:val="nil"/>
              <w:right w:val="single" w:sz="4" w:space="0" w:color="auto"/>
            </w:tcBorders>
            <w:shd w:val="clear" w:color="auto" w:fill="FFFFFF"/>
            <w:vAlign w:val="center"/>
          </w:tcPr>
          <w:p w:rsidR="00A44750" w:rsidRPr="00AD7B28" w:rsidRDefault="00A44750">
            <w:pPr>
              <w:jc w:val="left"/>
              <w:rPr>
                <w:rFonts w:ascii="仿宋_GB2312" w:eastAsia="仿宋_GB2312" w:hAnsi="仿宋_GB2312" w:cs="仿宋_GB2312"/>
                <w:spacing w:val="7"/>
                <w:sz w:val="24"/>
                <w:szCs w:val="24"/>
              </w:rPr>
            </w:pPr>
          </w:p>
        </w:tc>
        <w:tc>
          <w:tcPr>
            <w:tcW w:w="492" w:type="dxa"/>
            <w:vMerge w:val="restart"/>
            <w:tcBorders>
              <w:top w:val="single" w:sz="4" w:space="0" w:color="auto"/>
              <w:left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产出指标</w:t>
            </w:r>
          </w:p>
        </w:tc>
        <w:tc>
          <w:tcPr>
            <w:tcW w:w="993" w:type="dxa"/>
            <w:gridSpan w:val="2"/>
            <w:tcBorders>
              <w:top w:val="single" w:sz="4" w:space="0" w:color="auto"/>
              <w:left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数量</w:t>
            </w:r>
          </w:p>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指标</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此项不涉及</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A44750">
            <w:pPr>
              <w:wordWrap w:val="0"/>
              <w:jc w:val="center"/>
              <w:rPr>
                <w:rFonts w:ascii="仿宋_GB2312" w:eastAsia="仿宋_GB2312" w:hAnsi="仿宋_GB2312" w:cs="仿宋_GB2312"/>
                <w:spacing w:val="7"/>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A44750">
            <w:pPr>
              <w:wordWrap w:val="0"/>
              <w:jc w:val="center"/>
              <w:rPr>
                <w:rFonts w:ascii="仿宋_GB2312" w:eastAsia="仿宋_GB2312" w:hAnsi="仿宋_GB2312" w:cs="仿宋_GB2312"/>
                <w:spacing w:val="7"/>
                <w:sz w:val="24"/>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A44750">
            <w:pPr>
              <w:wordWrap w:val="0"/>
              <w:jc w:val="center"/>
              <w:rPr>
                <w:rFonts w:ascii="仿宋_GB2312" w:eastAsia="仿宋_GB2312" w:hAnsi="仿宋_GB2312" w:cs="仿宋_GB2312"/>
                <w:spacing w:val="7"/>
                <w:sz w:val="24"/>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A44750">
            <w:pPr>
              <w:wordWrap w:val="0"/>
              <w:jc w:val="center"/>
              <w:rPr>
                <w:rFonts w:ascii="仿宋_GB2312" w:eastAsia="仿宋_GB2312" w:hAnsi="仿宋_GB2312" w:cs="仿宋_GB2312"/>
                <w:spacing w:val="7"/>
                <w:sz w:val="24"/>
                <w:szCs w:val="24"/>
              </w:rPr>
            </w:pPr>
          </w:p>
        </w:tc>
        <w:tc>
          <w:tcPr>
            <w:tcW w:w="13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A44750">
            <w:pPr>
              <w:wordWrap w:val="0"/>
              <w:rPr>
                <w:rFonts w:ascii="仿宋_GB2312" w:eastAsia="仿宋_GB2312" w:hAnsi="仿宋_GB2312" w:cs="仿宋_GB2312"/>
                <w:spacing w:val="7"/>
                <w:sz w:val="24"/>
                <w:szCs w:val="24"/>
              </w:rPr>
            </w:pPr>
          </w:p>
        </w:tc>
      </w:tr>
      <w:tr w:rsidR="00A44750" w:rsidRPr="00AD7B28">
        <w:trPr>
          <w:trHeight w:val="1125"/>
        </w:trPr>
        <w:tc>
          <w:tcPr>
            <w:tcW w:w="458" w:type="dxa"/>
            <w:vMerge/>
            <w:tcBorders>
              <w:top w:val="nil"/>
              <w:left w:val="single" w:sz="6" w:space="0" w:color="auto"/>
              <w:bottom w:val="nil"/>
              <w:right w:val="single" w:sz="4" w:space="0" w:color="auto"/>
            </w:tcBorders>
            <w:shd w:val="clear" w:color="auto" w:fill="FFFFFF"/>
            <w:vAlign w:val="center"/>
          </w:tcPr>
          <w:p w:rsidR="00A44750" w:rsidRPr="00AD7B28" w:rsidRDefault="00A44750">
            <w:pPr>
              <w:jc w:val="left"/>
              <w:rPr>
                <w:rFonts w:ascii="仿宋_GB2312" w:eastAsia="仿宋_GB2312" w:hAnsi="仿宋_GB2312" w:cs="仿宋_GB2312"/>
                <w:spacing w:val="7"/>
                <w:sz w:val="24"/>
                <w:szCs w:val="24"/>
              </w:rPr>
            </w:pPr>
          </w:p>
        </w:tc>
        <w:tc>
          <w:tcPr>
            <w:tcW w:w="492" w:type="dxa"/>
            <w:vMerge/>
            <w:tcBorders>
              <w:left w:val="single" w:sz="4" w:space="0" w:color="auto"/>
              <w:right w:val="single" w:sz="4" w:space="0" w:color="auto"/>
            </w:tcBorders>
            <w:shd w:val="clear" w:color="auto" w:fill="FFFFFF"/>
            <w:vAlign w:val="center"/>
          </w:tcPr>
          <w:p w:rsidR="00A44750" w:rsidRPr="00AD7B28" w:rsidRDefault="00A44750">
            <w:pPr>
              <w:jc w:val="left"/>
              <w:rPr>
                <w:rFonts w:ascii="仿宋_GB2312" w:eastAsia="仿宋_GB2312" w:hAnsi="仿宋_GB2312" w:cs="仿宋_GB2312"/>
                <w:spacing w:val="7"/>
                <w:sz w:val="24"/>
                <w:szCs w:val="24"/>
              </w:rPr>
            </w:pPr>
          </w:p>
        </w:tc>
        <w:tc>
          <w:tcPr>
            <w:tcW w:w="993" w:type="dxa"/>
            <w:gridSpan w:val="2"/>
            <w:tcBorders>
              <w:top w:val="single" w:sz="4" w:space="0" w:color="auto"/>
              <w:left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质量</w:t>
            </w:r>
          </w:p>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指标</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此项不涉及</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A44750">
            <w:pPr>
              <w:wordWrap w:val="0"/>
              <w:jc w:val="center"/>
              <w:rPr>
                <w:rFonts w:ascii="仿宋_GB2312" w:eastAsia="仿宋_GB2312" w:hAnsi="仿宋_GB2312" w:cs="仿宋_GB2312"/>
                <w:spacing w:val="7"/>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A44750">
            <w:pPr>
              <w:wordWrap w:val="0"/>
              <w:jc w:val="center"/>
              <w:rPr>
                <w:rFonts w:ascii="仿宋_GB2312" w:eastAsia="仿宋_GB2312" w:hAnsi="仿宋_GB2312" w:cs="仿宋_GB2312"/>
                <w:spacing w:val="7"/>
                <w:sz w:val="24"/>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A44750">
            <w:pPr>
              <w:wordWrap w:val="0"/>
              <w:jc w:val="center"/>
              <w:rPr>
                <w:rFonts w:ascii="仿宋_GB2312" w:eastAsia="仿宋_GB2312" w:hAnsi="仿宋_GB2312" w:cs="仿宋_GB2312"/>
                <w:spacing w:val="7"/>
                <w:sz w:val="24"/>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A44750">
            <w:pPr>
              <w:wordWrap w:val="0"/>
              <w:jc w:val="center"/>
              <w:rPr>
                <w:rFonts w:ascii="仿宋_GB2312" w:eastAsia="仿宋_GB2312" w:hAnsi="仿宋_GB2312" w:cs="仿宋_GB2312"/>
                <w:spacing w:val="7"/>
                <w:sz w:val="24"/>
                <w:szCs w:val="24"/>
              </w:rPr>
            </w:pPr>
          </w:p>
        </w:tc>
        <w:tc>
          <w:tcPr>
            <w:tcW w:w="13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A44750">
            <w:pPr>
              <w:wordWrap w:val="0"/>
              <w:rPr>
                <w:rFonts w:ascii="仿宋_GB2312" w:eastAsia="仿宋_GB2312" w:hAnsi="仿宋_GB2312" w:cs="仿宋_GB2312"/>
                <w:spacing w:val="7"/>
                <w:sz w:val="24"/>
                <w:szCs w:val="24"/>
              </w:rPr>
            </w:pPr>
          </w:p>
        </w:tc>
      </w:tr>
      <w:tr w:rsidR="00A44750" w:rsidRPr="00AD7B28">
        <w:trPr>
          <w:trHeight w:val="1334"/>
        </w:trPr>
        <w:tc>
          <w:tcPr>
            <w:tcW w:w="458" w:type="dxa"/>
            <w:vMerge/>
            <w:tcBorders>
              <w:top w:val="nil"/>
              <w:left w:val="single" w:sz="6" w:space="0" w:color="auto"/>
              <w:bottom w:val="nil"/>
              <w:right w:val="single" w:sz="4" w:space="0" w:color="auto"/>
            </w:tcBorders>
            <w:shd w:val="clear" w:color="auto" w:fill="FFFFFF"/>
            <w:vAlign w:val="center"/>
          </w:tcPr>
          <w:p w:rsidR="00A44750" w:rsidRPr="00AD7B28" w:rsidRDefault="00A44750">
            <w:pPr>
              <w:jc w:val="left"/>
              <w:rPr>
                <w:rFonts w:ascii="仿宋_GB2312" w:eastAsia="仿宋_GB2312" w:hAnsi="仿宋_GB2312" w:cs="仿宋_GB2312"/>
                <w:spacing w:val="7"/>
                <w:sz w:val="24"/>
                <w:szCs w:val="24"/>
              </w:rPr>
            </w:pPr>
          </w:p>
        </w:tc>
        <w:tc>
          <w:tcPr>
            <w:tcW w:w="492" w:type="dxa"/>
            <w:vMerge/>
            <w:tcBorders>
              <w:left w:val="single" w:sz="4" w:space="0" w:color="auto"/>
              <w:right w:val="single" w:sz="4" w:space="0" w:color="auto"/>
            </w:tcBorders>
            <w:shd w:val="clear" w:color="auto" w:fill="FFFFFF"/>
            <w:vAlign w:val="center"/>
          </w:tcPr>
          <w:p w:rsidR="00A44750" w:rsidRPr="00AD7B28" w:rsidRDefault="00A44750">
            <w:pPr>
              <w:jc w:val="left"/>
              <w:rPr>
                <w:rFonts w:ascii="仿宋_GB2312" w:eastAsia="仿宋_GB2312" w:hAnsi="仿宋_GB2312" w:cs="仿宋_GB2312"/>
                <w:spacing w:val="7"/>
                <w:sz w:val="24"/>
                <w:szCs w:val="24"/>
              </w:rPr>
            </w:pPr>
          </w:p>
        </w:tc>
        <w:tc>
          <w:tcPr>
            <w:tcW w:w="993" w:type="dxa"/>
            <w:gridSpan w:val="2"/>
            <w:vMerge w:val="restart"/>
            <w:tcBorders>
              <w:top w:val="single" w:sz="4" w:space="0" w:color="auto"/>
              <w:left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时效</w:t>
            </w:r>
          </w:p>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指标</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left"/>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资金到位及时率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100.00%</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100%</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1</w:t>
            </w:r>
            <w:r w:rsidR="00AD7B28" w:rsidRPr="00AD7B28">
              <w:rPr>
                <w:rFonts w:ascii="仿宋_GB2312" w:eastAsia="仿宋_GB2312" w:hAnsi="仿宋_GB2312" w:cs="仿宋_GB2312" w:hint="eastAsia"/>
                <w:spacing w:val="7"/>
                <w:sz w:val="24"/>
                <w:szCs w:val="24"/>
              </w:rPr>
              <w:t>5</w:t>
            </w:r>
          </w:p>
        </w:tc>
        <w:tc>
          <w:tcPr>
            <w:tcW w:w="7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1</w:t>
            </w:r>
            <w:r w:rsidR="00AD7B28" w:rsidRPr="00AD7B28">
              <w:rPr>
                <w:rFonts w:ascii="仿宋_GB2312" w:eastAsia="仿宋_GB2312" w:hAnsi="仿宋_GB2312" w:cs="仿宋_GB2312" w:hint="eastAsia"/>
                <w:spacing w:val="7"/>
                <w:sz w:val="24"/>
                <w:szCs w:val="24"/>
              </w:rPr>
              <w:t>5</w:t>
            </w:r>
          </w:p>
        </w:tc>
        <w:tc>
          <w:tcPr>
            <w:tcW w:w="13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A44750">
            <w:pPr>
              <w:wordWrap w:val="0"/>
              <w:rPr>
                <w:rFonts w:ascii="仿宋_GB2312" w:eastAsia="仿宋_GB2312" w:hAnsi="仿宋_GB2312" w:cs="仿宋_GB2312"/>
                <w:spacing w:val="7"/>
                <w:sz w:val="24"/>
                <w:szCs w:val="24"/>
              </w:rPr>
            </w:pPr>
          </w:p>
        </w:tc>
      </w:tr>
      <w:tr w:rsidR="00A44750" w:rsidRPr="00AD7B28">
        <w:trPr>
          <w:trHeight w:val="1151"/>
        </w:trPr>
        <w:tc>
          <w:tcPr>
            <w:tcW w:w="458" w:type="dxa"/>
            <w:vMerge/>
            <w:tcBorders>
              <w:top w:val="nil"/>
              <w:left w:val="single" w:sz="6" w:space="0" w:color="auto"/>
              <w:bottom w:val="nil"/>
              <w:right w:val="single" w:sz="4" w:space="0" w:color="auto"/>
            </w:tcBorders>
            <w:shd w:val="clear" w:color="auto" w:fill="FFFFFF"/>
            <w:vAlign w:val="center"/>
          </w:tcPr>
          <w:p w:rsidR="00A44750" w:rsidRPr="00AD7B28" w:rsidRDefault="00A44750">
            <w:pPr>
              <w:jc w:val="left"/>
              <w:rPr>
                <w:rFonts w:ascii="仿宋_GB2312" w:eastAsia="仿宋_GB2312" w:hAnsi="仿宋_GB2312" w:cs="仿宋_GB2312"/>
                <w:spacing w:val="7"/>
                <w:sz w:val="24"/>
                <w:szCs w:val="24"/>
              </w:rPr>
            </w:pPr>
          </w:p>
        </w:tc>
        <w:tc>
          <w:tcPr>
            <w:tcW w:w="492" w:type="dxa"/>
            <w:vMerge/>
            <w:tcBorders>
              <w:left w:val="single" w:sz="4" w:space="0" w:color="auto"/>
              <w:right w:val="single" w:sz="4" w:space="0" w:color="auto"/>
            </w:tcBorders>
            <w:shd w:val="clear" w:color="auto" w:fill="FFFFFF"/>
            <w:vAlign w:val="center"/>
          </w:tcPr>
          <w:p w:rsidR="00A44750" w:rsidRPr="00AD7B28" w:rsidRDefault="00A44750">
            <w:pPr>
              <w:jc w:val="left"/>
              <w:rPr>
                <w:rFonts w:ascii="仿宋_GB2312" w:eastAsia="仿宋_GB2312" w:hAnsi="仿宋_GB2312" w:cs="仿宋_GB2312"/>
                <w:spacing w:val="7"/>
                <w:sz w:val="24"/>
                <w:szCs w:val="24"/>
              </w:rPr>
            </w:pPr>
          </w:p>
        </w:tc>
        <w:tc>
          <w:tcPr>
            <w:tcW w:w="993" w:type="dxa"/>
            <w:gridSpan w:val="2"/>
            <w:vMerge/>
            <w:tcBorders>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A44750">
            <w:pPr>
              <w:wordWrap w:val="0"/>
              <w:spacing w:line="240" w:lineRule="atLeast"/>
              <w:jc w:val="center"/>
              <w:rPr>
                <w:rFonts w:ascii="仿宋_GB2312" w:eastAsia="仿宋_GB2312" w:hAnsi="仿宋_GB2312" w:cs="仿宋_GB2312"/>
                <w:spacing w:val="7"/>
                <w:sz w:val="24"/>
                <w:szCs w:val="24"/>
              </w:rPr>
            </w:pP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left"/>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发放及时性</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100.00%</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100%</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1</w:t>
            </w:r>
            <w:r w:rsidR="00AD7B28" w:rsidRPr="00AD7B28">
              <w:rPr>
                <w:rFonts w:ascii="仿宋_GB2312" w:eastAsia="仿宋_GB2312" w:hAnsi="仿宋_GB2312" w:cs="仿宋_GB2312" w:hint="eastAsia"/>
                <w:spacing w:val="7"/>
                <w:sz w:val="24"/>
                <w:szCs w:val="24"/>
              </w:rPr>
              <w:t>5</w:t>
            </w:r>
          </w:p>
        </w:tc>
        <w:tc>
          <w:tcPr>
            <w:tcW w:w="7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1</w:t>
            </w:r>
            <w:r w:rsidR="00AD7B28" w:rsidRPr="00AD7B28">
              <w:rPr>
                <w:rFonts w:ascii="仿宋_GB2312" w:eastAsia="仿宋_GB2312" w:hAnsi="仿宋_GB2312" w:cs="仿宋_GB2312" w:hint="eastAsia"/>
                <w:spacing w:val="7"/>
                <w:sz w:val="24"/>
                <w:szCs w:val="24"/>
              </w:rPr>
              <w:t>5</w:t>
            </w:r>
          </w:p>
        </w:tc>
        <w:tc>
          <w:tcPr>
            <w:tcW w:w="13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A44750">
            <w:pPr>
              <w:wordWrap w:val="0"/>
              <w:rPr>
                <w:rFonts w:ascii="仿宋_GB2312" w:eastAsia="仿宋_GB2312" w:hAnsi="仿宋_GB2312" w:cs="仿宋_GB2312"/>
                <w:spacing w:val="7"/>
                <w:sz w:val="24"/>
                <w:szCs w:val="24"/>
              </w:rPr>
            </w:pPr>
          </w:p>
        </w:tc>
      </w:tr>
      <w:tr w:rsidR="00A44750" w:rsidRPr="00AD7B28">
        <w:trPr>
          <w:trHeight w:val="1346"/>
        </w:trPr>
        <w:tc>
          <w:tcPr>
            <w:tcW w:w="458" w:type="dxa"/>
            <w:vMerge/>
            <w:tcBorders>
              <w:top w:val="nil"/>
              <w:left w:val="single" w:sz="6" w:space="0" w:color="auto"/>
              <w:bottom w:val="nil"/>
              <w:right w:val="single" w:sz="4" w:space="0" w:color="auto"/>
            </w:tcBorders>
            <w:shd w:val="clear" w:color="auto" w:fill="FFFFFF"/>
            <w:vAlign w:val="center"/>
          </w:tcPr>
          <w:p w:rsidR="00A44750" w:rsidRPr="00AD7B28" w:rsidRDefault="00A44750">
            <w:pPr>
              <w:jc w:val="left"/>
              <w:rPr>
                <w:rFonts w:ascii="仿宋_GB2312" w:eastAsia="仿宋_GB2312" w:hAnsi="仿宋_GB2312" w:cs="仿宋_GB2312"/>
                <w:spacing w:val="7"/>
                <w:sz w:val="24"/>
                <w:szCs w:val="24"/>
              </w:rPr>
            </w:pPr>
          </w:p>
        </w:tc>
        <w:tc>
          <w:tcPr>
            <w:tcW w:w="492" w:type="dxa"/>
            <w:vMerge/>
            <w:tcBorders>
              <w:left w:val="single" w:sz="4" w:space="0" w:color="auto"/>
              <w:bottom w:val="single" w:sz="4" w:space="0" w:color="auto"/>
              <w:right w:val="single" w:sz="4" w:space="0" w:color="auto"/>
            </w:tcBorders>
            <w:shd w:val="clear" w:color="auto" w:fill="FFFFFF"/>
            <w:vAlign w:val="center"/>
          </w:tcPr>
          <w:p w:rsidR="00A44750" w:rsidRPr="00AD7B28" w:rsidRDefault="00A44750">
            <w:pPr>
              <w:jc w:val="left"/>
              <w:rPr>
                <w:rFonts w:ascii="仿宋_GB2312" w:eastAsia="仿宋_GB2312" w:hAnsi="仿宋_GB2312" w:cs="仿宋_GB2312"/>
                <w:spacing w:val="7"/>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成本</w:t>
            </w:r>
          </w:p>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指标</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项目成本是否控制在预期内</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32.96</w:t>
            </w:r>
            <w:r w:rsidRPr="00AD7B28">
              <w:rPr>
                <w:rFonts w:ascii="仿宋_GB2312" w:eastAsia="仿宋_GB2312" w:hAnsi="仿宋_GB2312" w:cs="仿宋_GB2312" w:hint="eastAsia"/>
                <w:spacing w:val="7"/>
                <w:sz w:val="24"/>
                <w:szCs w:val="24"/>
              </w:rPr>
              <w:t>万元</w:t>
            </w:r>
            <w:r w:rsidRPr="00AD7B28">
              <w:rPr>
                <w:rFonts w:ascii="仿宋_GB2312" w:eastAsia="仿宋_GB2312" w:hAnsi="仿宋_GB2312" w:cs="仿宋_GB2312" w:hint="eastAsia"/>
                <w:spacing w:val="7"/>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32.96</w:t>
            </w:r>
            <w:r w:rsidRPr="00AD7B28">
              <w:rPr>
                <w:rFonts w:ascii="仿宋_GB2312" w:eastAsia="仿宋_GB2312" w:hAnsi="仿宋_GB2312" w:cs="仿宋_GB2312" w:hint="eastAsia"/>
                <w:spacing w:val="7"/>
                <w:sz w:val="24"/>
                <w:szCs w:val="24"/>
              </w:rPr>
              <w:t>万元</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20</w:t>
            </w:r>
          </w:p>
        </w:tc>
        <w:tc>
          <w:tcPr>
            <w:tcW w:w="7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20</w:t>
            </w:r>
          </w:p>
        </w:tc>
        <w:tc>
          <w:tcPr>
            <w:tcW w:w="13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A44750">
            <w:pPr>
              <w:wordWrap w:val="0"/>
              <w:spacing w:line="240" w:lineRule="atLeast"/>
              <w:rPr>
                <w:rFonts w:ascii="仿宋_GB2312" w:eastAsia="仿宋_GB2312" w:hAnsi="仿宋_GB2312" w:cs="仿宋_GB2312"/>
                <w:spacing w:val="7"/>
                <w:sz w:val="24"/>
                <w:szCs w:val="24"/>
              </w:rPr>
            </w:pPr>
          </w:p>
        </w:tc>
      </w:tr>
      <w:tr w:rsidR="00A44750" w:rsidRPr="00AD7B28">
        <w:trPr>
          <w:trHeight w:val="1195"/>
        </w:trPr>
        <w:tc>
          <w:tcPr>
            <w:tcW w:w="458" w:type="dxa"/>
            <w:vMerge/>
            <w:tcBorders>
              <w:top w:val="nil"/>
              <w:left w:val="single" w:sz="6" w:space="0" w:color="auto"/>
              <w:bottom w:val="nil"/>
              <w:right w:val="single" w:sz="4" w:space="0" w:color="auto"/>
            </w:tcBorders>
            <w:shd w:val="clear" w:color="auto" w:fill="FFFFFF"/>
            <w:vAlign w:val="center"/>
          </w:tcPr>
          <w:p w:rsidR="00A44750" w:rsidRPr="00AD7B28" w:rsidRDefault="00A44750">
            <w:pPr>
              <w:jc w:val="left"/>
              <w:rPr>
                <w:rFonts w:ascii="仿宋_GB2312" w:eastAsia="仿宋_GB2312" w:hAnsi="仿宋_GB2312" w:cs="仿宋_GB2312"/>
                <w:spacing w:val="7"/>
                <w:sz w:val="24"/>
                <w:szCs w:val="24"/>
              </w:rPr>
            </w:pPr>
          </w:p>
        </w:tc>
        <w:tc>
          <w:tcPr>
            <w:tcW w:w="4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44750" w:rsidRPr="00AD7B28" w:rsidRDefault="00103D1D">
            <w:pPr>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效益指标</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jc w:val="left"/>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经济效益指标</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保障我县经济健康稳定发展</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jc w:val="left"/>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有所保障</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有所保障</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10</w:t>
            </w:r>
          </w:p>
        </w:tc>
        <w:tc>
          <w:tcPr>
            <w:tcW w:w="7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10</w:t>
            </w:r>
          </w:p>
        </w:tc>
        <w:tc>
          <w:tcPr>
            <w:tcW w:w="13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A44750">
            <w:pPr>
              <w:wordWrap w:val="0"/>
              <w:spacing w:line="240" w:lineRule="atLeast"/>
              <w:rPr>
                <w:rFonts w:ascii="仿宋_GB2312" w:eastAsia="仿宋_GB2312" w:hAnsi="仿宋_GB2312" w:cs="仿宋_GB2312"/>
                <w:spacing w:val="7"/>
                <w:sz w:val="24"/>
                <w:szCs w:val="24"/>
              </w:rPr>
            </w:pPr>
          </w:p>
        </w:tc>
      </w:tr>
      <w:tr w:rsidR="00A44750" w:rsidRPr="00AD7B28">
        <w:trPr>
          <w:trHeight w:val="1598"/>
        </w:trPr>
        <w:tc>
          <w:tcPr>
            <w:tcW w:w="458" w:type="dxa"/>
            <w:vMerge/>
            <w:tcBorders>
              <w:top w:val="nil"/>
              <w:left w:val="single" w:sz="6" w:space="0" w:color="auto"/>
              <w:bottom w:val="nil"/>
              <w:right w:val="single" w:sz="4" w:space="0" w:color="auto"/>
            </w:tcBorders>
            <w:shd w:val="clear" w:color="auto" w:fill="FFFFFF"/>
            <w:vAlign w:val="center"/>
          </w:tcPr>
          <w:p w:rsidR="00A44750" w:rsidRPr="00AD7B28" w:rsidRDefault="00A44750">
            <w:pPr>
              <w:jc w:val="left"/>
              <w:rPr>
                <w:rFonts w:ascii="仿宋_GB2312" w:eastAsia="仿宋_GB2312" w:hAnsi="仿宋_GB2312" w:cs="仿宋_GB2312"/>
                <w:spacing w:val="7"/>
                <w:sz w:val="24"/>
                <w:szCs w:val="24"/>
              </w:rPr>
            </w:pPr>
          </w:p>
        </w:tc>
        <w:tc>
          <w:tcPr>
            <w:tcW w:w="492" w:type="dxa"/>
            <w:vMerge/>
            <w:tcBorders>
              <w:left w:val="single" w:sz="4" w:space="0" w:color="auto"/>
              <w:right w:val="single" w:sz="4" w:space="0" w:color="auto"/>
            </w:tcBorders>
            <w:shd w:val="clear" w:color="auto" w:fill="FFFFFF"/>
            <w:vAlign w:val="center"/>
          </w:tcPr>
          <w:p w:rsidR="00A44750" w:rsidRPr="00AD7B28" w:rsidRDefault="00A44750">
            <w:pPr>
              <w:jc w:val="left"/>
              <w:rPr>
                <w:rFonts w:ascii="仿宋_GB2312" w:eastAsia="仿宋_GB2312" w:hAnsi="仿宋_GB2312" w:cs="仿宋_GB2312"/>
                <w:spacing w:val="7"/>
                <w:sz w:val="24"/>
                <w:szCs w:val="24"/>
              </w:rPr>
            </w:pPr>
          </w:p>
        </w:tc>
        <w:tc>
          <w:tcPr>
            <w:tcW w:w="993" w:type="dxa"/>
            <w:gridSpan w:val="2"/>
            <w:vMerge w:val="restart"/>
            <w:tcBorders>
              <w:top w:val="single" w:sz="4" w:space="0" w:color="auto"/>
              <w:left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jc w:val="left"/>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社会效益指标</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增强我县人民战胜疫情的信心</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有所增强</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jc w:val="left"/>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有所增强</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10</w:t>
            </w:r>
          </w:p>
        </w:tc>
        <w:tc>
          <w:tcPr>
            <w:tcW w:w="7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9</w:t>
            </w:r>
          </w:p>
        </w:tc>
        <w:tc>
          <w:tcPr>
            <w:tcW w:w="13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A44750">
            <w:pPr>
              <w:wordWrap w:val="0"/>
              <w:rPr>
                <w:rFonts w:ascii="仿宋_GB2312" w:eastAsia="仿宋_GB2312" w:hAnsi="仿宋_GB2312" w:cs="仿宋_GB2312"/>
                <w:spacing w:val="7"/>
                <w:sz w:val="24"/>
                <w:szCs w:val="24"/>
              </w:rPr>
            </w:pPr>
          </w:p>
        </w:tc>
      </w:tr>
      <w:tr w:rsidR="00A44750" w:rsidRPr="00AD7B28">
        <w:trPr>
          <w:trHeight w:val="1629"/>
        </w:trPr>
        <w:tc>
          <w:tcPr>
            <w:tcW w:w="458" w:type="dxa"/>
            <w:vMerge/>
            <w:tcBorders>
              <w:top w:val="nil"/>
              <w:left w:val="single" w:sz="6" w:space="0" w:color="auto"/>
              <w:bottom w:val="nil"/>
              <w:right w:val="single" w:sz="4" w:space="0" w:color="auto"/>
            </w:tcBorders>
            <w:shd w:val="clear" w:color="auto" w:fill="FFFFFF"/>
            <w:vAlign w:val="center"/>
          </w:tcPr>
          <w:p w:rsidR="00A44750" w:rsidRPr="00AD7B28" w:rsidRDefault="00A44750">
            <w:pPr>
              <w:jc w:val="left"/>
              <w:rPr>
                <w:rFonts w:ascii="仿宋_GB2312" w:eastAsia="仿宋_GB2312" w:hAnsi="仿宋_GB2312" w:cs="仿宋_GB2312"/>
                <w:spacing w:val="7"/>
                <w:sz w:val="24"/>
                <w:szCs w:val="24"/>
              </w:rPr>
            </w:pPr>
          </w:p>
        </w:tc>
        <w:tc>
          <w:tcPr>
            <w:tcW w:w="492" w:type="dxa"/>
            <w:vMerge/>
            <w:tcBorders>
              <w:left w:val="single" w:sz="4" w:space="0" w:color="auto"/>
              <w:right w:val="single" w:sz="4" w:space="0" w:color="auto"/>
            </w:tcBorders>
            <w:shd w:val="clear" w:color="auto" w:fill="FFFFFF"/>
            <w:vAlign w:val="center"/>
          </w:tcPr>
          <w:p w:rsidR="00A44750" w:rsidRPr="00AD7B28" w:rsidRDefault="00A44750">
            <w:pPr>
              <w:jc w:val="left"/>
              <w:rPr>
                <w:rFonts w:ascii="仿宋_GB2312" w:eastAsia="仿宋_GB2312" w:hAnsi="仿宋_GB2312" w:cs="仿宋_GB2312"/>
                <w:spacing w:val="7"/>
                <w:sz w:val="24"/>
                <w:szCs w:val="24"/>
              </w:rPr>
            </w:pPr>
          </w:p>
        </w:tc>
        <w:tc>
          <w:tcPr>
            <w:tcW w:w="993" w:type="dxa"/>
            <w:gridSpan w:val="2"/>
            <w:vMerge/>
            <w:tcBorders>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A44750">
            <w:pPr>
              <w:wordWrap w:val="0"/>
              <w:spacing w:line="240" w:lineRule="atLeast"/>
              <w:jc w:val="center"/>
              <w:rPr>
                <w:rFonts w:ascii="仿宋_GB2312" w:eastAsia="仿宋_GB2312" w:hAnsi="仿宋_GB2312" w:cs="仿宋_GB2312"/>
                <w:spacing w:val="7"/>
                <w:sz w:val="24"/>
                <w:szCs w:val="24"/>
              </w:rPr>
            </w:pP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保障我县居民的民生需求</w:t>
            </w:r>
            <w:r w:rsidRPr="00AD7B28">
              <w:rPr>
                <w:rFonts w:ascii="仿宋_GB2312" w:eastAsia="仿宋_GB2312" w:hAnsi="仿宋_GB2312" w:cs="仿宋_GB2312" w:hint="eastAsia"/>
                <w:spacing w:val="7"/>
                <w:sz w:val="24"/>
                <w:szCs w:val="24"/>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有所保障</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有所保障</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10</w:t>
            </w:r>
          </w:p>
        </w:tc>
        <w:tc>
          <w:tcPr>
            <w:tcW w:w="7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9</w:t>
            </w:r>
          </w:p>
        </w:tc>
        <w:tc>
          <w:tcPr>
            <w:tcW w:w="13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A44750">
            <w:pPr>
              <w:wordWrap w:val="0"/>
              <w:rPr>
                <w:rFonts w:ascii="仿宋_GB2312" w:eastAsia="仿宋_GB2312" w:hAnsi="仿宋_GB2312" w:cs="仿宋_GB2312"/>
                <w:spacing w:val="7"/>
                <w:sz w:val="24"/>
                <w:szCs w:val="24"/>
              </w:rPr>
            </w:pPr>
          </w:p>
        </w:tc>
      </w:tr>
      <w:tr w:rsidR="00A44750" w:rsidRPr="00AD7B28">
        <w:trPr>
          <w:trHeight w:val="1649"/>
        </w:trPr>
        <w:tc>
          <w:tcPr>
            <w:tcW w:w="458" w:type="dxa"/>
            <w:vMerge/>
            <w:tcBorders>
              <w:top w:val="nil"/>
              <w:left w:val="single" w:sz="6" w:space="0" w:color="auto"/>
              <w:bottom w:val="nil"/>
              <w:right w:val="single" w:sz="4" w:space="0" w:color="auto"/>
            </w:tcBorders>
            <w:shd w:val="clear" w:color="auto" w:fill="FFFFFF"/>
            <w:vAlign w:val="center"/>
          </w:tcPr>
          <w:p w:rsidR="00A44750" w:rsidRPr="00AD7B28" w:rsidRDefault="00A44750">
            <w:pPr>
              <w:jc w:val="left"/>
              <w:rPr>
                <w:rFonts w:ascii="仿宋_GB2312" w:eastAsia="仿宋_GB2312" w:hAnsi="仿宋_GB2312" w:cs="仿宋_GB2312"/>
                <w:spacing w:val="7"/>
                <w:sz w:val="24"/>
                <w:szCs w:val="24"/>
              </w:rPr>
            </w:pPr>
          </w:p>
        </w:tc>
        <w:tc>
          <w:tcPr>
            <w:tcW w:w="492" w:type="dxa"/>
            <w:vMerge/>
            <w:tcBorders>
              <w:left w:val="single" w:sz="4" w:space="0" w:color="auto"/>
              <w:right w:val="single" w:sz="4" w:space="0" w:color="auto"/>
            </w:tcBorders>
            <w:shd w:val="clear" w:color="auto" w:fill="FFFFFF"/>
            <w:vAlign w:val="center"/>
          </w:tcPr>
          <w:p w:rsidR="00A44750" w:rsidRPr="00AD7B28" w:rsidRDefault="00A44750">
            <w:pPr>
              <w:jc w:val="left"/>
              <w:rPr>
                <w:rFonts w:ascii="仿宋_GB2312" w:eastAsia="仿宋_GB2312" w:hAnsi="仿宋_GB2312" w:cs="仿宋_GB2312"/>
                <w:spacing w:val="7"/>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生态效益指标</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此项不涉及</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A44750">
            <w:pPr>
              <w:wordWrap w:val="0"/>
              <w:jc w:val="center"/>
              <w:rPr>
                <w:rFonts w:ascii="仿宋_GB2312" w:eastAsia="仿宋_GB2312" w:hAnsi="仿宋_GB2312" w:cs="仿宋_GB2312"/>
                <w:spacing w:val="7"/>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A44750">
            <w:pPr>
              <w:wordWrap w:val="0"/>
              <w:jc w:val="center"/>
              <w:rPr>
                <w:rFonts w:ascii="仿宋_GB2312" w:eastAsia="仿宋_GB2312" w:hAnsi="仿宋_GB2312" w:cs="仿宋_GB2312"/>
                <w:spacing w:val="7"/>
                <w:sz w:val="24"/>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A44750">
            <w:pPr>
              <w:wordWrap w:val="0"/>
              <w:jc w:val="center"/>
              <w:rPr>
                <w:rFonts w:ascii="仿宋_GB2312" w:eastAsia="仿宋_GB2312" w:hAnsi="仿宋_GB2312" w:cs="仿宋_GB2312"/>
                <w:spacing w:val="7"/>
                <w:sz w:val="24"/>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A44750">
            <w:pPr>
              <w:wordWrap w:val="0"/>
              <w:jc w:val="center"/>
              <w:rPr>
                <w:rFonts w:ascii="仿宋_GB2312" w:eastAsia="仿宋_GB2312" w:hAnsi="仿宋_GB2312" w:cs="仿宋_GB2312"/>
                <w:spacing w:val="7"/>
                <w:sz w:val="24"/>
                <w:szCs w:val="24"/>
              </w:rPr>
            </w:pPr>
          </w:p>
        </w:tc>
        <w:tc>
          <w:tcPr>
            <w:tcW w:w="13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A44750">
            <w:pPr>
              <w:wordWrap w:val="0"/>
              <w:rPr>
                <w:rFonts w:ascii="仿宋_GB2312" w:eastAsia="仿宋_GB2312" w:hAnsi="仿宋_GB2312" w:cs="仿宋_GB2312"/>
                <w:spacing w:val="7"/>
                <w:sz w:val="24"/>
                <w:szCs w:val="24"/>
              </w:rPr>
            </w:pPr>
          </w:p>
        </w:tc>
      </w:tr>
      <w:tr w:rsidR="00A44750" w:rsidRPr="00AD7B28">
        <w:trPr>
          <w:trHeight w:val="1306"/>
        </w:trPr>
        <w:tc>
          <w:tcPr>
            <w:tcW w:w="458" w:type="dxa"/>
            <w:vMerge w:val="restart"/>
            <w:tcBorders>
              <w:top w:val="nil"/>
              <w:left w:val="single" w:sz="6" w:space="0" w:color="auto"/>
              <w:right w:val="single" w:sz="4" w:space="0" w:color="auto"/>
            </w:tcBorders>
            <w:shd w:val="clear" w:color="auto" w:fill="FFFFFF"/>
            <w:vAlign w:val="center"/>
          </w:tcPr>
          <w:p w:rsidR="00A44750" w:rsidRPr="00AD7B28" w:rsidRDefault="00A44750">
            <w:pPr>
              <w:jc w:val="left"/>
              <w:rPr>
                <w:rFonts w:ascii="仿宋_GB2312" w:eastAsia="仿宋_GB2312" w:hAnsi="仿宋_GB2312" w:cs="仿宋_GB2312"/>
                <w:spacing w:val="7"/>
                <w:sz w:val="24"/>
                <w:szCs w:val="24"/>
              </w:rPr>
            </w:pPr>
          </w:p>
        </w:tc>
        <w:tc>
          <w:tcPr>
            <w:tcW w:w="492" w:type="dxa"/>
            <w:vMerge/>
            <w:tcBorders>
              <w:left w:val="single" w:sz="4" w:space="0" w:color="auto"/>
              <w:right w:val="single" w:sz="4" w:space="0" w:color="auto"/>
            </w:tcBorders>
            <w:shd w:val="clear" w:color="auto" w:fill="FFFFFF"/>
            <w:vAlign w:val="center"/>
          </w:tcPr>
          <w:p w:rsidR="00A44750" w:rsidRPr="00AD7B28" w:rsidRDefault="00A44750">
            <w:pPr>
              <w:jc w:val="left"/>
              <w:rPr>
                <w:rFonts w:ascii="仿宋_GB2312" w:eastAsia="仿宋_GB2312" w:hAnsi="仿宋_GB2312" w:cs="仿宋_GB2312"/>
                <w:spacing w:val="7"/>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可持续影响指标</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此项不涉及</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A44750">
            <w:pPr>
              <w:wordWrap w:val="0"/>
              <w:jc w:val="center"/>
              <w:rPr>
                <w:rFonts w:ascii="仿宋_GB2312" w:eastAsia="仿宋_GB2312" w:hAnsi="仿宋_GB2312" w:cs="仿宋_GB2312"/>
                <w:spacing w:val="7"/>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A44750">
            <w:pPr>
              <w:wordWrap w:val="0"/>
              <w:jc w:val="center"/>
              <w:rPr>
                <w:rFonts w:ascii="仿宋_GB2312" w:eastAsia="仿宋_GB2312" w:hAnsi="仿宋_GB2312" w:cs="仿宋_GB2312"/>
                <w:spacing w:val="7"/>
                <w:sz w:val="24"/>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A44750">
            <w:pPr>
              <w:wordWrap w:val="0"/>
              <w:jc w:val="center"/>
              <w:rPr>
                <w:rFonts w:ascii="仿宋_GB2312" w:eastAsia="仿宋_GB2312" w:hAnsi="仿宋_GB2312" w:cs="仿宋_GB2312"/>
                <w:spacing w:val="7"/>
                <w:sz w:val="24"/>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A44750">
            <w:pPr>
              <w:wordWrap w:val="0"/>
              <w:jc w:val="center"/>
              <w:rPr>
                <w:rFonts w:ascii="仿宋_GB2312" w:eastAsia="仿宋_GB2312" w:hAnsi="仿宋_GB2312" w:cs="仿宋_GB2312"/>
                <w:spacing w:val="7"/>
                <w:sz w:val="24"/>
                <w:szCs w:val="24"/>
              </w:rPr>
            </w:pPr>
          </w:p>
        </w:tc>
        <w:tc>
          <w:tcPr>
            <w:tcW w:w="13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A44750">
            <w:pPr>
              <w:wordWrap w:val="0"/>
              <w:rPr>
                <w:rFonts w:ascii="仿宋_GB2312" w:eastAsia="仿宋_GB2312" w:hAnsi="仿宋_GB2312" w:cs="仿宋_GB2312"/>
                <w:spacing w:val="7"/>
                <w:sz w:val="24"/>
                <w:szCs w:val="24"/>
              </w:rPr>
            </w:pPr>
          </w:p>
        </w:tc>
      </w:tr>
      <w:tr w:rsidR="00A44750" w:rsidRPr="00AD7B28">
        <w:trPr>
          <w:trHeight w:val="486"/>
        </w:trPr>
        <w:tc>
          <w:tcPr>
            <w:tcW w:w="458" w:type="dxa"/>
            <w:vMerge/>
            <w:tcBorders>
              <w:top w:val="nil"/>
              <w:left w:val="single" w:sz="6" w:space="0" w:color="auto"/>
              <w:bottom w:val="nil"/>
              <w:right w:val="single" w:sz="4" w:space="0" w:color="auto"/>
            </w:tcBorders>
            <w:shd w:val="clear" w:color="auto" w:fill="FFFFFF"/>
            <w:vAlign w:val="center"/>
          </w:tcPr>
          <w:p w:rsidR="00A44750" w:rsidRPr="00AD7B28" w:rsidRDefault="00A44750">
            <w:pPr>
              <w:jc w:val="left"/>
              <w:rPr>
                <w:rFonts w:ascii="仿宋_GB2312" w:eastAsia="仿宋_GB2312" w:hAnsi="仿宋_GB2312" w:cs="仿宋_GB2312"/>
                <w:spacing w:val="7"/>
                <w:sz w:val="24"/>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满意度</w:t>
            </w:r>
          </w:p>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指标</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服务对象满意度指标</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服务对象满意度</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100.00%</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99%</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20</w:t>
            </w:r>
          </w:p>
        </w:tc>
        <w:tc>
          <w:tcPr>
            <w:tcW w:w="7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18</w:t>
            </w:r>
          </w:p>
        </w:tc>
        <w:tc>
          <w:tcPr>
            <w:tcW w:w="13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A44750">
            <w:pPr>
              <w:wordWrap w:val="0"/>
              <w:rPr>
                <w:rFonts w:ascii="仿宋_GB2312" w:eastAsia="仿宋_GB2312" w:hAnsi="仿宋_GB2312" w:cs="仿宋_GB2312"/>
                <w:spacing w:val="7"/>
                <w:sz w:val="24"/>
                <w:szCs w:val="24"/>
              </w:rPr>
            </w:pPr>
          </w:p>
        </w:tc>
      </w:tr>
      <w:tr w:rsidR="00A44750" w:rsidRPr="00AD7B28">
        <w:trPr>
          <w:trHeight w:val="632"/>
        </w:trPr>
        <w:tc>
          <w:tcPr>
            <w:tcW w:w="627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总分</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100</w:t>
            </w:r>
          </w:p>
        </w:tc>
        <w:tc>
          <w:tcPr>
            <w:tcW w:w="7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96</w:t>
            </w:r>
            <w:bookmarkStart w:id="3" w:name="_GoBack"/>
            <w:bookmarkEnd w:id="3"/>
          </w:p>
        </w:tc>
        <w:tc>
          <w:tcPr>
            <w:tcW w:w="13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A44750">
            <w:pPr>
              <w:wordWrap w:val="0"/>
              <w:rPr>
                <w:rFonts w:ascii="仿宋_GB2312" w:eastAsia="仿宋_GB2312" w:hAnsi="仿宋_GB2312" w:cs="仿宋_GB2312"/>
                <w:spacing w:val="7"/>
                <w:sz w:val="24"/>
                <w:szCs w:val="24"/>
              </w:rPr>
            </w:pPr>
          </w:p>
        </w:tc>
      </w:tr>
      <w:tr w:rsidR="00A44750">
        <w:trPr>
          <w:trHeight w:val="300"/>
        </w:trPr>
        <w:tc>
          <w:tcPr>
            <w:tcW w:w="18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spacing w:val="7"/>
                <w:sz w:val="24"/>
                <w:szCs w:val="24"/>
              </w:rPr>
              <w:t>自评结论</w:t>
            </w:r>
          </w:p>
        </w:tc>
        <w:tc>
          <w:tcPr>
            <w:tcW w:w="4442"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spacing w:line="240" w:lineRule="atLeast"/>
              <w:jc w:val="center"/>
              <w:rPr>
                <w:rFonts w:ascii="仿宋_GB2312" w:eastAsia="仿宋_GB2312" w:hAnsi="仿宋_GB2312" w:cs="仿宋_GB2312"/>
                <w:spacing w:val="7"/>
                <w:sz w:val="24"/>
                <w:szCs w:val="24"/>
              </w:rPr>
            </w:pPr>
            <w:r w:rsidRPr="00AD7B28">
              <w:rPr>
                <w:rFonts w:ascii="仿宋_GB2312" w:eastAsia="仿宋_GB2312" w:hAnsi="仿宋_GB2312" w:cs="仿宋_GB2312" w:hint="eastAsia"/>
                <w:color w:val="000000"/>
                <w:sz w:val="24"/>
                <w:szCs w:val="24"/>
              </w:rPr>
              <w:t>优</w:t>
            </w:r>
            <w:r w:rsidR="00AD7B28" w:rsidRPr="00AD7B28">
              <w:rPr>
                <w:rFonts w:ascii="MS Mincho" w:eastAsia="MS Mincho" w:hAnsi="MS Mincho" w:cs="MS Mincho" w:hint="eastAsia"/>
                <w:color w:val="000000"/>
                <w:sz w:val="24"/>
                <w:szCs w:val="24"/>
              </w:rPr>
              <w:t>☑</w:t>
            </w:r>
            <w:r w:rsidRPr="00AD7B28">
              <w:rPr>
                <w:rFonts w:ascii="仿宋_GB2312" w:eastAsia="仿宋_GB2312" w:hAnsi="仿宋_GB2312" w:cs="仿宋_GB2312" w:hint="eastAsia"/>
                <w:color w:val="000000"/>
                <w:sz w:val="24"/>
                <w:szCs w:val="24"/>
              </w:rPr>
              <w:t xml:space="preserve">      </w:t>
            </w:r>
            <w:r w:rsidRPr="00AD7B28">
              <w:rPr>
                <w:rFonts w:ascii="仿宋_GB2312" w:eastAsia="仿宋_GB2312" w:hAnsi="仿宋_GB2312" w:cs="仿宋_GB2312" w:hint="eastAsia"/>
                <w:color w:val="000000"/>
                <w:sz w:val="24"/>
                <w:szCs w:val="24"/>
              </w:rPr>
              <w:t>良</w:t>
            </w:r>
            <w:r w:rsidRPr="00AD7B28">
              <w:rPr>
                <w:rFonts w:ascii="MS Mincho" w:hAnsi="MS Mincho" w:cs="MS Mincho" w:hint="eastAsia"/>
                <w:color w:val="000000"/>
                <w:sz w:val="24"/>
                <w:szCs w:val="24"/>
              </w:rPr>
              <w:t>□</w:t>
            </w:r>
            <w:r w:rsidRPr="00AD7B28">
              <w:rPr>
                <w:rFonts w:ascii="仿宋_GB2312" w:eastAsia="仿宋_GB2312" w:hAnsi="仿宋_GB2312" w:cs="仿宋_GB2312" w:hint="eastAsia"/>
                <w:color w:val="000000"/>
                <w:sz w:val="24"/>
                <w:szCs w:val="24"/>
              </w:rPr>
              <w:t xml:space="preserve">      </w:t>
            </w:r>
            <w:r w:rsidRPr="00AD7B28">
              <w:rPr>
                <w:rFonts w:ascii="仿宋_GB2312" w:eastAsia="仿宋_GB2312" w:hAnsi="仿宋_GB2312" w:cs="仿宋_GB2312" w:hint="eastAsia"/>
                <w:color w:val="000000"/>
                <w:sz w:val="24"/>
                <w:szCs w:val="24"/>
              </w:rPr>
              <w:t>中□</w:t>
            </w:r>
            <w:r w:rsidRPr="00AD7B28">
              <w:rPr>
                <w:rFonts w:ascii="仿宋_GB2312" w:eastAsia="仿宋_GB2312" w:hAnsi="仿宋_GB2312" w:cs="仿宋_GB2312" w:hint="eastAsia"/>
                <w:color w:val="000000"/>
                <w:sz w:val="24"/>
                <w:szCs w:val="24"/>
              </w:rPr>
              <w:t xml:space="preserve">    </w:t>
            </w:r>
            <w:r w:rsidRPr="00AD7B28">
              <w:rPr>
                <w:rFonts w:ascii="仿宋_GB2312" w:eastAsia="仿宋_GB2312" w:hAnsi="仿宋_GB2312" w:cs="仿宋_GB2312" w:hint="eastAsia"/>
                <w:color w:val="000000"/>
                <w:sz w:val="24"/>
                <w:szCs w:val="24"/>
              </w:rPr>
              <w:t>差□</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A44750" w:rsidRPr="00AD7B28" w:rsidRDefault="00103D1D">
            <w:pPr>
              <w:wordWrap w:val="0"/>
              <w:rPr>
                <w:rFonts w:ascii="仿宋_GB2312" w:eastAsia="仿宋_GB2312" w:hAnsi="仿宋_GB2312" w:cs="仿宋_GB2312"/>
                <w:spacing w:val="7"/>
                <w:sz w:val="24"/>
                <w:szCs w:val="24"/>
              </w:rPr>
            </w:pPr>
            <w:r w:rsidRPr="00AD7B28">
              <w:rPr>
                <w:rFonts w:ascii="仿宋_GB2312" w:eastAsia="仿宋_GB2312" w:hAnsi="仿宋_GB2312" w:cs="仿宋_GB2312" w:hint="eastAsia"/>
                <w:color w:val="000000"/>
                <w:sz w:val="24"/>
                <w:szCs w:val="24"/>
              </w:rPr>
              <w:t>总分高于</w:t>
            </w:r>
            <w:r w:rsidRPr="00AD7B28">
              <w:rPr>
                <w:rFonts w:ascii="仿宋_GB2312" w:eastAsia="仿宋_GB2312" w:hAnsi="仿宋_GB2312" w:cs="仿宋_GB2312" w:hint="eastAsia"/>
                <w:color w:val="000000"/>
                <w:sz w:val="24"/>
                <w:szCs w:val="24"/>
              </w:rPr>
              <w:t>90</w:t>
            </w:r>
            <w:r w:rsidRPr="00AD7B28">
              <w:rPr>
                <w:rFonts w:ascii="仿宋_GB2312" w:eastAsia="仿宋_GB2312" w:hAnsi="仿宋_GB2312" w:cs="仿宋_GB2312" w:hint="eastAsia"/>
                <w:color w:val="000000"/>
                <w:sz w:val="24"/>
                <w:szCs w:val="24"/>
              </w:rPr>
              <w:t>分（含）的结论为“优”，</w:t>
            </w:r>
            <w:r w:rsidRPr="00AD7B28">
              <w:rPr>
                <w:rFonts w:ascii="仿宋_GB2312" w:eastAsia="仿宋_GB2312" w:hAnsi="仿宋_GB2312" w:cs="仿宋_GB2312" w:hint="eastAsia"/>
                <w:color w:val="000000"/>
                <w:sz w:val="24"/>
                <w:szCs w:val="24"/>
              </w:rPr>
              <w:t>90</w:t>
            </w:r>
            <w:r w:rsidRPr="00AD7B28">
              <w:rPr>
                <w:rFonts w:ascii="仿宋_GB2312" w:eastAsia="仿宋_GB2312" w:hAnsi="仿宋_GB2312" w:cs="仿宋_GB2312" w:hint="eastAsia"/>
                <w:color w:val="000000"/>
                <w:sz w:val="24"/>
                <w:szCs w:val="24"/>
              </w:rPr>
              <w:t>～</w:t>
            </w:r>
            <w:r w:rsidRPr="00AD7B28">
              <w:rPr>
                <w:rFonts w:ascii="仿宋_GB2312" w:eastAsia="仿宋_GB2312" w:hAnsi="仿宋_GB2312" w:cs="仿宋_GB2312" w:hint="eastAsia"/>
                <w:color w:val="000000"/>
                <w:sz w:val="24"/>
                <w:szCs w:val="24"/>
              </w:rPr>
              <w:t>80</w:t>
            </w:r>
            <w:r w:rsidRPr="00AD7B28">
              <w:rPr>
                <w:rFonts w:ascii="仿宋_GB2312" w:eastAsia="仿宋_GB2312" w:hAnsi="仿宋_GB2312" w:cs="仿宋_GB2312" w:hint="eastAsia"/>
                <w:color w:val="000000"/>
                <w:sz w:val="24"/>
                <w:szCs w:val="24"/>
              </w:rPr>
              <w:t>分（含）为“良”，</w:t>
            </w:r>
            <w:r w:rsidRPr="00AD7B28">
              <w:rPr>
                <w:rFonts w:ascii="仿宋_GB2312" w:eastAsia="仿宋_GB2312" w:hAnsi="仿宋_GB2312" w:cs="仿宋_GB2312" w:hint="eastAsia"/>
                <w:color w:val="000000"/>
                <w:sz w:val="24"/>
                <w:szCs w:val="24"/>
              </w:rPr>
              <w:t>80</w:t>
            </w:r>
            <w:r w:rsidRPr="00AD7B28">
              <w:rPr>
                <w:rFonts w:ascii="仿宋_GB2312" w:eastAsia="仿宋_GB2312" w:hAnsi="仿宋_GB2312" w:cs="仿宋_GB2312" w:hint="eastAsia"/>
                <w:color w:val="000000"/>
                <w:sz w:val="24"/>
                <w:szCs w:val="24"/>
              </w:rPr>
              <w:t>～</w:t>
            </w:r>
            <w:r w:rsidRPr="00AD7B28">
              <w:rPr>
                <w:rFonts w:ascii="仿宋_GB2312" w:eastAsia="仿宋_GB2312" w:hAnsi="仿宋_GB2312" w:cs="仿宋_GB2312" w:hint="eastAsia"/>
                <w:color w:val="000000"/>
                <w:sz w:val="24"/>
                <w:szCs w:val="24"/>
              </w:rPr>
              <w:t>60</w:t>
            </w:r>
            <w:r w:rsidRPr="00AD7B28">
              <w:rPr>
                <w:rFonts w:ascii="仿宋_GB2312" w:eastAsia="仿宋_GB2312" w:hAnsi="仿宋_GB2312" w:cs="仿宋_GB2312" w:hint="eastAsia"/>
                <w:color w:val="000000"/>
                <w:sz w:val="24"/>
                <w:szCs w:val="24"/>
              </w:rPr>
              <w:t>分（含）为“中”，低于</w:t>
            </w:r>
            <w:r w:rsidRPr="00AD7B28">
              <w:rPr>
                <w:rFonts w:ascii="仿宋_GB2312" w:eastAsia="仿宋_GB2312" w:hAnsi="仿宋_GB2312" w:cs="仿宋_GB2312" w:hint="eastAsia"/>
                <w:color w:val="000000"/>
                <w:sz w:val="24"/>
                <w:szCs w:val="24"/>
              </w:rPr>
              <w:t>60</w:t>
            </w:r>
            <w:r w:rsidRPr="00AD7B28">
              <w:rPr>
                <w:rFonts w:ascii="仿宋_GB2312" w:eastAsia="仿宋_GB2312" w:hAnsi="仿宋_GB2312" w:cs="仿宋_GB2312" w:hint="eastAsia"/>
                <w:color w:val="000000"/>
                <w:sz w:val="24"/>
                <w:szCs w:val="24"/>
              </w:rPr>
              <w:t>分为“差”。</w:t>
            </w:r>
          </w:p>
        </w:tc>
      </w:tr>
    </w:tbl>
    <w:p w:rsidR="00A44750" w:rsidRDefault="00A44750">
      <w:pPr>
        <w:jc w:val="left"/>
        <w:rPr>
          <w:rFonts w:ascii="方正小标宋简体" w:eastAsia="方正小标宋简体" w:hAnsi="方正小标宋简体" w:cs="方正小标宋简体"/>
          <w:color w:val="000000"/>
          <w:spacing w:val="7"/>
          <w:sz w:val="44"/>
          <w:szCs w:val="44"/>
        </w:rPr>
      </w:pPr>
    </w:p>
    <w:sectPr w:rsidR="00A44750" w:rsidSect="00A44750">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D1D" w:rsidRDefault="00103D1D" w:rsidP="00A44750">
      <w:r>
        <w:separator/>
      </w:r>
    </w:p>
  </w:endnote>
  <w:endnote w:type="continuationSeparator" w:id="1">
    <w:p w:rsidR="00103D1D" w:rsidRDefault="00103D1D" w:rsidP="00A44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简体">
    <w:altName w:val="黑体"/>
    <w:charset w:val="86"/>
    <w:family w:val="auto"/>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50" w:rsidRDefault="00A4475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50" w:rsidRDefault="00A4475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50" w:rsidRDefault="00A44750">
    <w:pPr>
      <w:pStyle w:val="a5"/>
    </w:pPr>
    <w:r>
      <w:pict>
        <v:shapetype id="_x0000_t202" coordsize="21600,21600" o:spt="202" path="m,l,21600r21600,l21600,xe">
          <v:stroke joinstyle="miter"/>
          <v:path gradientshapeok="t" o:connecttype="rect"/>
        </v:shapetype>
        <v:shape id="_x0000_s3075" type="#_x0000_t202" style="position:absolute;margin-left:0;margin-top:0;width:2in;height:2in;z-index:251659264;mso-wrap-style:none;mso-position-horizontal:center;mso-position-horizontal-relative:margin" filled="f" stroked="f">
          <v:textbox style="mso-fit-shape-to-text:t" inset="0,0,0,0">
            <w:txbxContent>
              <w:p w:rsidR="00A44750" w:rsidRDefault="00103D1D">
                <w:pPr>
                  <w:pStyle w:val="a5"/>
                </w:pPr>
                <w:r>
                  <w:rPr>
                    <w:rFonts w:hint="eastAsia"/>
                  </w:rPr>
                  <w:t>第</w:t>
                </w:r>
                <w:r>
                  <w:rPr>
                    <w:rFonts w:hint="eastAsia"/>
                  </w:rPr>
                  <w:t xml:space="preserve"> </w:t>
                </w:r>
                <w:r w:rsidR="00A44750">
                  <w:rPr>
                    <w:rFonts w:hint="eastAsia"/>
                  </w:rPr>
                  <w:fldChar w:fldCharType="begin"/>
                </w:r>
                <w:r>
                  <w:rPr>
                    <w:rFonts w:hint="eastAsia"/>
                  </w:rPr>
                  <w:instrText xml:space="preserve"> PAGE  \* MERGEFORMAT </w:instrText>
                </w:r>
                <w:r w:rsidR="00A44750">
                  <w:rPr>
                    <w:rFonts w:hint="eastAsia"/>
                  </w:rPr>
                  <w:fldChar w:fldCharType="separate"/>
                </w:r>
                <w:r w:rsidR="00AD7B28">
                  <w:rPr>
                    <w:noProof/>
                  </w:rPr>
                  <w:t>10</w:t>
                </w:r>
                <w:r w:rsidR="00A44750">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12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D1D" w:rsidRDefault="00103D1D" w:rsidP="00A44750">
      <w:r>
        <w:separator/>
      </w:r>
    </w:p>
  </w:footnote>
  <w:footnote w:type="continuationSeparator" w:id="1">
    <w:p w:rsidR="00103D1D" w:rsidRDefault="00103D1D" w:rsidP="00A44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10420"/>
    <w:multiLevelType w:val="singleLevel"/>
    <w:tmpl w:val="3EC10420"/>
    <w:lvl w:ilvl="0">
      <w:start w:val="7"/>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mFmZTA3ZTM5MjQwNGE0MTZlNWYwNjBmY2Q1MTk5ZTgifQ=="/>
  </w:docVars>
  <w:rsids>
    <w:rsidRoot w:val="004A044E"/>
    <w:rsid w:val="0001465F"/>
    <w:rsid w:val="00014769"/>
    <w:rsid w:val="00022C43"/>
    <w:rsid w:val="000425CA"/>
    <w:rsid w:val="000428F6"/>
    <w:rsid w:val="000618BE"/>
    <w:rsid w:val="00073C2F"/>
    <w:rsid w:val="00074099"/>
    <w:rsid w:val="000A2456"/>
    <w:rsid w:val="000A5876"/>
    <w:rsid w:val="000A6081"/>
    <w:rsid w:val="000D7398"/>
    <w:rsid w:val="00103D1D"/>
    <w:rsid w:val="00103F48"/>
    <w:rsid w:val="001200A0"/>
    <w:rsid w:val="00130230"/>
    <w:rsid w:val="00134FC2"/>
    <w:rsid w:val="00136276"/>
    <w:rsid w:val="00136FAF"/>
    <w:rsid w:val="0014287A"/>
    <w:rsid w:val="001C38EF"/>
    <w:rsid w:val="001C4B27"/>
    <w:rsid w:val="001D44A8"/>
    <w:rsid w:val="001E12D9"/>
    <w:rsid w:val="00205643"/>
    <w:rsid w:val="002126C3"/>
    <w:rsid w:val="0021728F"/>
    <w:rsid w:val="00221075"/>
    <w:rsid w:val="00222E6B"/>
    <w:rsid w:val="002267AD"/>
    <w:rsid w:val="00252752"/>
    <w:rsid w:val="00255B6C"/>
    <w:rsid w:val="002570CD"/>
    <w:rsid w:val="00285809"/>
    <w:rsid w:val="00291D30"/>
    <w:rsid w:val="00296D5E"/>
    <w:rsid w:val="002A3A46"/>
    <w:rsid w:val="002C7D45"/>
    <w:rsid w:val="002E35FB"/>
    <w:rsid w:val="00315A14"/>
    <w:rsid w:val="00317B12"/>
    <w:rsid w:val="0032708E"/>
    <w:rsid w:val="003315C2"/>
    <w:rsid w:val="00336020"/>
    <w:rsid w:val="00345428"/>
    <w:rsid w:val="003C55F4"/>
    <w:rsid w:val="003E5AB3"/>
    <w:rsid w:val="00437409"/>
    <w:rsid w:val="00445AE3"/>
    <w:rsid w:val="004660E9"/>
    <w:rsid w:val="00485FB7"/>
    <w:rsid w:val="004A044E"/>
    <w:rsid w:val="004B6C0A"/>
    <w:rsid w:val="004C1F05"/>
    <w:rsid w:val="00505761"/>
    <w:rsid w:val="0052074E"/>
    <w:rsid w:val="00523204"/>
    <w:rsid w:val="0057086F"/>
    <w:rsid w:val="0058799E"/>
    <w:rsid w:val="005A685C"/>
    <w:rsid w:val="006728D3"/>
    <w:rsid w:val="00690E37"/>
    <w:rsid w:val="00696806"/>
    <w:rsid w:val="006C1354"/>
    <w:rsid w:val="006D296B"/>
    <w:rsid w:val="006E06FF"/>
    <w:rsid w:val="006E7CE3"/>
    <w:rsid w:val="00730844"/>
    <w:rsid w:val="00737C9F"/>
    <w:rsid w:val="00757C00"/>
    <w:rsid w:val="00757D76"/>
    <w:rsid w:val="00765A3E"/>
    <w:rsid w:val="007666D0"/>
    <w:rsid w:val="0077039B"/>
    <w:rsid w:val="00791688"/>
    <w:rsid w:val="007B25EC"/>
    <w:rsid w:val="007B5E54"/>
    <w:rsid w:val="007B7E2F"/>
    <w:rsid w:val="007C7B0C"/>
    <w:rsid w:val="007D0F30"/>
    <w:rsid w:val="007D31D0"/>
    <w:rsid w:val="007E3FEE"/>
    <w:rsid w:val="007E7F4E"/>
    <w:rsid w:val="007F19E0"/>
    <w:rsid w:val="007F2876"/>
    <w:rsid w:val="008138BF"/>
    <w:rsid w:val="0081401C"/>
    <w:rsid w:val="00831C03"/>
    <w:rsid w:val="00843ABD"/>
    <w:rsid w:val="00852C8F"/>
    <w:rsid w:val="008724CE"/>
    <w:rsid w:val="00894DFD"/>
    <w:rsid w:val="008A0817"/>
    <w:rsid w:val="008D2F89"/>
    <w:rsid w:val="008D525E"/>
    <w:rsid w:val="008E2BFE"/>
    <w:rsid w:val="008F7605"/>
    <w:rsid w:val="00900591"/>
    <w:rsid w:val="009017A9"/>
    <w:rsid w:val="00901A8C"/>
    <w:rsid w:val="00902136"/>
    <w:rsid w:val="00912355"/>
    <w:rsid w:val="00932450"/>
    <w:rsid w:val="0093774F"/>
    <w:rsid w:val="00947CDD"/>
    <w:rsid w:val="00947D52"/>
    <w:rsid w:val="00956094"/>
    <w:rsid w:val="00981AAA"/>
    <w:rsid w:val="009B1E0A"/>
    <w:rsid w:val="009C196C"/>
    <w:rsid w:val="009E1910"/>
    <w:rsid w:val="009F10DB"/>
    <w:rsid w:val="00A44750"/>
    <w:rsid w:val="00A56C1A"/>
    <w:rsid w:val="00A67380"/>
    <w:rsid w:val="00AC06D2"/>
    <w:rsid w:val="00AD7B28"/>
    <w:rsid w:val="00AE74FD"/>
    <w:rsid w:val="00B14F42"/>
    <w:rsid w:val="00B27D38"/>
    <w:rsid w:val="00B400E9"/>
    <w:rsid w:val="00B41606"/>
    <w:rsid w:val="00B422D0"/>
    <w:rsid w:val="00B43DA2"/>
    <w:rsid w:val="00B629BD"/>
    <w:rsid w:val="00B70B2E"/>
    <w:rsid w:val="00B778FB"/>
    <w:rsid w:val="00B83B3C"/>
    <w:rsid w:val="00B87784"/>
    <w:rsid w:val="00B9443A"/>
    <w:rsid w:val="00B964F9"/>
    <w:rsid w:val="00BA16A8"/>
    <w:rsid w:val="00BC7A6B"/>
    <w:rsid w:val="00BD3206"/>
    <w:rsid w:val="00BE4381"/>
    <w:rsid w:val="00BF22E5"/>
    <w:rsid w:val="00C024E6"/>
    <w:rsid w:val="00C178CD"/>
    <w:rsid w:val="00C45F2F"/>
    <w:rsid w:val="00C577E2"/>
    <w:rsid w:val="00C805D2"/>
    <w:rsid w:val="00C86FEE"/>
    <w:rsid w:val="00C973BB"/>
    <w:rsid w:val="00CA136A"/>
    <w:rsid w:val="00CE1FBA"/>
    <w:rsid w:val="00D12353"/>
    <w:rsid w:val="00D63F09"/>
    <w:rsid w:val="00D73821"/>
    <w:rsid w:val="00DA7AB9"/>
    <w:rsid w:val="00DB2BC5"/>
    <w:rsid w:val="00DB6491"/>
    <w:rsid w:val="00DC1FD0"/>
    <w:rsid w:val="00DC44D3"/>
    <w:rsid w:val="00E0070F"/>
    <w:rsid w:val="00E107B8"/>
    <w:rsid w:val="00E455B5"/>
    <w:rsid w:val="00E47B8D"/>
    <w:rsid w:val="00E50DE7"/>
    <w:rsid w:val="00E5690E"/>
    <w:rsid w:val="00E87202"/>
    <w:rsid w:val="00EA05C6"/>
    <w:rsid w:val="00EB0CB1"/>
    <w:rsid w:val="00ED7AF9"/>
    <w:rsid w:val="00EF1720"/>
    <w:rsid w:val="00EF6FE8"/>
    <w:rsid w:val="00F07627"/>
    <w:rsid w:val="00F341AD"/>
    <w:rsid w:val="00F35242"/>
    <w:rsid w:val="00F3550B"/>
    <w:rsid w:val="00F66E53"/>
    <w:rsid w:val="00F921E1"/>
    <w:rsid w:val="00FD7BE5"/>
    <w:rsid w:val="010324A1"/>
    <w:rsid w:val="011D7141"/>
    <w:rsid w:val="012F2FAD"/>
    <w:rsid w:val="01BB59BE"/>
    <w:rsid w:val="027943C6"/>
    <w:rsid w:val="031D47B5"/>
    <w:rsid w:val="03FF6153"/>
    <w:rsid w:val="041859B0"/>
    <w:rsid w:val="04EE4311"/>
    <w:rsid w:val="053006B3"/>
    <w:rsid w:val="057D27FE"/>
    <w:rsid w:val="0589437B"/>
    <w:rsid w:val="05A450A7"/>
    <w:rsid w:val="061C32AB"/>
    <w:rsid w:val="062C4E4E"/>
    <w:rsid w:val="0650765F"/>
    <w:rsid w:val="067C15A6"/>
    <w:rsid w:val="070E6E9F"/>
    <w:rsid w:val="07504253"/>
    <w:rsid w:val="0847749B"/>
    <w:rsid w:val="08C44030"/>
    <w:rsid w:val="08F418D4"/>
    <w:rsid w:val="0940122B"/>
    <w:rsid w:val="099A7CD1"/>
    <w:rsid w:val="09D55CF1"/>
    <w:rsid w:val="0A543234"/>
    <w:rsid w:val="0A556C89"/>
    <w:rsid w:val="0B3724DF"/>
    <w:rsid w:val="0C3C22A0"/>
    <w:rsid w:val="0DA913C2"/>
    <w:rsid w:val="0DB11A64"/>
    <w:rsid w:val="0E006C6B"/>
    <w:rsid w:val="0E282608"/>
    <w:rsid w:val="0E317607"/>
    <w:rsid w:val="10F20135"/>
    <w:rsid w:val="110940C0"/>
    <w:rsid w:val="11AA1D71"/>
    <w:rsid w:val="11C20769"/>
    <w:rsid w:val="11F02683"/>
    <w:rsid w:val="124335FF"/>
    <w:rsid w:val="125F6090"/>
    <w:rsid w:val="12962C44"/>
    <w:rsid w:val="12D6762E"/>
    <w:rsid w:val="131B5AA1"/>
    <w:rsid w:val="132519DF"/>
    <w:rsid w:val="13CC0BF2"/>
    <w:rsid w:val="14115C0D"/>
    <w:rsid w:val="15114249"/>
    <w:rsid w:val="15225CC8"/>
    <w:rsid w:val="158D10AE"/>
    <w:rsid w:val="15CC3604"/>
    <w:rsid w:val="15E506B0"/>
    <w:rsid w:val="15F31CE0"/>
    <w:rsid w:val="16091866"/>
    <w:rsid w:val="16091F4A"/>
    <w:rsid w:val="175754C3"/>
    <w:rsid w:val="175C5856"/>
    <w:rsid w:val="177254DE"/>
    <w:rsid w:val="17941948"/>
    <w:rsid w:val="187C210F"/>
    <w:rsid w:val="188E02A4"/>
    <w:rsid w:val="192A55CD"/>
    <w:rsid w:val="196A3BC0"/>
    <w:rsid w:val="1C154690"/>
    <w:rsid w:val="1C7C24C7"/>
    <w:rsid w:val="1C847129"/>
    <w:rsid w:val="1D2E2B57"/>
    <w:rsid w:val="1D944D94"/>
    <w:rsid w:val="1DB1550B"/>
    <w:rsid w:val="1E056EA5"/>
    <w:rsid w:val="1EC75107"/>
    <w:rsid w:val="1EE020D7"/>
    <w:rsid w:val="1F8C1A41"/>
    <w:rsid w:val="203E1512"/>
    <w:rsid w:val="203E55D3"/>
    <w:rsid w:val="20CB7FAD"/>
    <w:rsid w:val="20EF6300"/>
    <w:rsid w:val="214473ED"/>
    <w:rsid w:val="21595C81"/>
    <w:rsid w:val="227930C6"/>
    <w:rsid w:val="22832648"/>
    <w:rsid w:val="22916B2C"/>
    <w:rsid w:val="22C94C30"/>
    <w:rsid w:val="23747AA2"/>
    <w:rsid w:val="2376476A"/>
    <w:rsid w:val="23AB1BB8"/>
    <w:rsid w:val="23BA3FB3"/>
    <w:rsid w:val="23FB11F4"/>
    <w:rsid w:val="24196231"/>
    <w:rsid w:val="26683FA5"/>
    <w:rsid w:val="26904D29"/>
    <w:rsid w:val="26DF39D5"/>
    <w:rsid w:val="270759AE"/>
    <w:rsid w:val="27B63715"/>
    <w:rsid w:val="27C1208E"/>
    <w:rsid w:val="27EC6DC9"/>
    <w:rsid w:val="28767916"/>
    <w:rsid w:val="28896D8C"/>
    <w:rsid w:val="28C915C6"/>
    <w:rsid w:val="29607B66"/>
    <w:rsid w:val="29946A38"/>
    <w:rsid w:val="29C92519"/>
    <w:rsid w:val="2AA02E91"/>
    <w:rsid w:val="2AF66764"/>
    <w:rsid w:val="2AF92FF6"/>
    <w:rsid w:val="2B043ADA"/>
    <w:rsid w:val="2B655C65"/>
    <w:rsid w:val="2BA3256B"/>
    <w:rsid w:val="2D647402"/>
    <w:rsid w:val="2DB345D5"/>
    <w:rsid w:val="2DCD3188"/>
    <w:rsid w:val="2E697FFC"/>
    <w:rsid w:val="2F99270F"/>
    <w:rsid w:val="2FD30765"/>
    <w:rsid w:val="2FE10EC7"/>
    <w:rsid w:val="2FE67471"/>
    <w:rsid w:val="2FEA115F"/>
    <w:rsid w:val="2FF559BA"/>
    <w:rsid w:val="2FFA7316"/>
    <w:rsid w:val="30225506"/>
    <w:rsid w:val="30407151"/>
    <w:rsid w:val="30F0371F"/>
    <w:rsid w:val="31041770"/>
    <w:rsid w:val="31A44380"/>
    <w:rsid w:val="32786B14"/>
    <w:rsid w:val="32A5328C"/>
    <w:rsid w:val="33103B2D"/>
    <w:rsid w:val="332E4F5C"/>
    <w:rsid w:val="33C73B5A"/>
    <w:rsid w:val="34397292"/>
    <w:rsid w:val="347E5035"/>
    <w:rsid w:val="34FE37BC"/>
    <w:rsid w:val="350A3182"/>
    <w:rsid w:val="35376050"/>
    <w:rsid w:val="356667D7"/>
    <w:rsid w:val="35D40594"/>
    <w:rsid w:val="36632D80"/>
    <w:rsid w:val="36815DE8"/>
    <w:rsid w:val="36FA7397"/>
    <w:rsid w:val="375A30A4"/>
    <w:rsid w:val="376058F8"/>
    <w:rsid w:val="38293306"/>
    <w:rsid w:val="384818D8"/>
    <w:rsid w:val="389B1206"/>
    <w:rsid w:val="38FD70C7"/>
    <w:rsid w:val="39C253B1"/>
    <w:rsid w:val="39C87740"/>
    <w:rsid w:val="3B6B32AD"/>
    <w:rsid w:val="3BF70233"/>
    <w:rsid w:val="3C2C446E"/>
    <w:rsid w:val="3CFF147D"/>
    <w:rsid w:val="3E1F3045"/>
    <w:rsid w:val="3EE85404"/>
    <w:rsid w:val="3EEF639C"/>
    <w:rsid w:val="3FCC5E76"/>
    <w:rsid w:val="409E3C83"/>
    <w:rsid w:val="40AA07F1"/>
    <w:rsid w:val="41E413BE"/>
    <w:rsid w:val="41E41967"/>
    <w:rsid w:val="42586A16"/>
    <w:rsid w:val="42D11189"/>
    <w:rsid w:val="445F0F3C"/>
    <w:rsid w:val="449A470A"/>
    <w:rsid w:val="45E1222E"/>
    <w:rsid w:val="46774C97"/>
    <w:rsid w:val="46A10283"/>
    <w:rsid w:val="46AB0AD3"/>
    <w:rsid w:val="46C25F35"/>
    <w:rsid w:val="474E1F6C"/>
    <w:rsid w:val="47816532"/>
    <w:rsid w:val="47A9792E"/>
    <w:rsid w:val="487E515D"/>
    <w:rsid w:val="493235A6"/>
    <w:rsid w:val="4947059F"/>
    <w:rsid w:val="494A17F8"/>
    <w:rsid w:val="49A23A37"/>
    <w:rsid w:val="49B965A4"/>
    <w:rsid w:val="49E96D91"/>
    <w:rsid w:val="4A2803D8"/>
    <w:rsid w:val="4A4536BD"/>
    <w:rsid w:val="4B393DE1"/>
    <w:rsid w:val="4B50007E"/>
    <w:rsid w:val="4BBF74EC"/>
    <w:rsid w:val="4C321DDD"/>
    <w:rsid w:val="4C484BA8"/>
    <w:rsid w:val="4C490053"/>
    <w:rsid w:val="4C4929AB"/>
    <w:rsid w:val="4C5D2125"/>
    <w:rsid w:val="4C9B61E9"/>
    <w:rsid w:val="4CBE3D9B"/>
    <w:rsid w:val="4EA81BB3"/>
    <w:rsid w:val="4ED57801"/>
    <w:rsid w:val="4F15234E"/>
    <w:rsid w:val="4F4517A3"/>
    <w:rsid w:val="52311D3F"/>
    <w:rsid w:val="53192C95"/>
    <w:rsid w:val="53464986"/>
    <w:rsid w:val="53F93F34"/>
    <w:rsid w:val="54A27307"/>
    <w:rsid w:val="54A85EFA"/>
    <w:rsid w:val="54B04F98"/>
    <w:rsid w:val="54DC67E7"/>
    <w:rsid w:val="563064BC"/>
    <w:rsid w:val="577956B3"/>
    <w:rsid w:val="581D4EA5"/>
    <w:rsid w:val="58BF52F7"/>
    <w:rsid w:val="592327DD"/>
    <w:rsid w:val="592B1A86"/>
    <w:rsid w:val="598E0D62"/>
    <w:rsid w:val="59A94BCB"/>
    <w:rsid w:val="5A1175EA"/>
    <w:rsid w:val="5AD6575B"/>
    <w:rsid w:val="5AE6312D"/>
    <w:rsid w:val="5B6640B0"/>
    <w:rsid w:val="5BC47FB8"/>
    <w:rsid w:val="5C2F0463"/>
    <w:rsid w:val="5C9F1518"/>
    <w:rsid w:val="5DEF6422"/>
    <w:rsid w:val="5E0C749B"/>
    <w:rsid w:val="5E3478C6"/>
    <w:rsid w:val="5E442DDF"/>
    <w:rsid w:val="5E584FBD"/>
    <w:rsid w:val="5ED969EC"/>
    <w:rsid w:val="5EE57B46"/>
    <w:rsid w:val="60111784"/>
    <w:rsid w:val="6050506F"/>
    <w:rsid w:val="60717620"/>
    <w:rsid w:val="61EC13DE"/>
    <w:rsid w:val="61FB61B5"/>
    <w:rsid w:val="620F5243"/>
    <w:rsid w:val="6307298E"/>
    <w:rsid w:val="630C038D"/>
    <w:rsid w:val="63365F43"/>
    <w:rsid w:val="64293FEC"/>
    <w:rsid w:val="644275BF"/>
    <w:rsid w:val="64636A9F"/>
    <w:rsid w:val="64925D9F"/>
    <w:rsid w:val="64D432F4"/>
    <w:rsid w:val="655A5E64"/>
    <w:rsid w:val="658605A7"/>
    <w:rsid w:val="65C37FD5"/>
    <w:rsid w:val="65DC70FB"/>
    <w:rsid w:val="669C578F"/>
    <w:rsid w:val="66BB5C2D"/>
    <w:rsid w:val="66D10C71"/>
    <w:rsid w:val="68B47985"/>
    <w:rsid w:val="69A36D3E"/>
    <w:rsid w:val="69CD6E1E"/>
    <w:rsid w:val="69E66841"/>
    <w:rsid w:val="6AD26CFE"/>
    <w:rsid w:val="6BE829EF"/>
    <w:rsid w:val="6C1D27AC"/>
    <w:rsid w:val="6D323B62"/>
    <w:rsid w:val="6D5D468C"/>
    <w:rsid w:val="6D622B0A"/>
    <w:rsid w:val="6DA361A1"/>
    <w:rsid w:val="6DD2077E"/>
    <w:rsid w:val="6E0B7227"/>
    <w:rsid w:val="6E366386"/>
    <w:rsid w:val="6E8126B3"/>
    <w:rsid w:val="6EE82732"/>
    <w:rsid w:val="6F724F4A"/>
    <w:rsid w:val="700B7BC5"/>
    <w:rsid w:val="707717C6"/>
    <w:rsid w:val="70D95706"/>
    <w:rsid w:val="71512465"/>
    <w:rsid w:val="717E62E0"/>
    <w:rsid w:val="73021A9E"/>
    <w:rsid w:val="73230C80"/>
    <w:rsid w:val="73682E8E"/>
    <w:rsid w:val="737405D6"/>
    <w:rsid w:val="744359D1"/>
    <w:rsid w:val="751367CA"/>
    <w:rsid w:val="76200AD4"/>
    <w:rsid w:val="76301DC1"/>
    <w:rsid w:val="77181142"/>
    <w:rsid w:val="78AC3E79"/>
    <w:rsid w:val="78C92CD0"/>
    <w:rsid w:val="798F6F60"/>
    <w:rsid w:val="79EC7F89"/>
    <w:rsid w:val="7A1D019D"/>
    <w:rsid w:val="7AD41872"/>
    <w:rsid w:val="7B4F1915"/>
    <w:rsid w:val="7D05590D"/>
    <w:rsid w:val="7E2C1302"/>
    <w:rsid w:val="7E55098E"/>
    <w:rsid w:val="7F1C287F"/>
    <w:rsid w:val="7F65176D"/>
    <w:rsid w:val="7F6620EA"/>
    <w:rsid w:val="7FF87E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Body Text First Indent 2"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44750"/>
    <w:pPr>
      <w:overflowPunct w:val="0"/>
      <w:autoSpaceDE w:val="0"/>
      <w:autoSpaceDN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A44750"/>
    <w:pPr>
      <w:ind w:firstLineChars="200" w:firstLine="420"/>
    </w:pPr>
    <w:rPr>
      <w:rFonts w:eastAsia="仿宋_GB2312"/>
      <w:sz w:val="32"/>
      <w:szCs w:val="22"/>
    </w:rPr>
  </w:style>
  <w:style w:type="paragraph" w:styleId="a3">
    <w:name w:val="Body Text"/>
    <w:basedOn w:val="a"/>
    <w:qFormat/>
    <w:rsid w:val="00A44750"/>
    <w:pPr>
      <w:spacing w:after="120"/>
    </w:pPr>
  </w:style>
  <w:style w:type="paragraph" w:styleId="a4">
    <w:name w:val="Balloon Text"/>
    <w:basedOn w:val="a"/>
    <w:link w:val="Char"/>
    <w:uiPriority w:val="99"/>
    <w:semiHidden/>
    <w:unhideWhenUsed/>
    <w:qFormat/>
    <w:rsid w:val="00A44750"/>
    <w:rPr>
      <w:sz w:val="18"/>
      <w:szCs w:val="18"/>
    </w:rPr>
  </w:style>
  <w:style w:type="paragraph" w:styleId="a5">
    <w:name w:val="footer"/>
    <w:basedOn w:val="a"/>
    <w:link w:val="Char0"/>
    <w:uiPriority w:val="99"/>
    <w:unhideWhenUsed/>
    <w:qFormat/>
    <w:rsid w:val="00A44750"/>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A44750"/>
    <w:pPr>
      <w:pBdr>
        <w:bottom w:val="single" w:sz="6" w:space="1" w:color="auto"/>
      </w:pBdr>
      <w:tabs>
        <w:tab w:val="center" w:pos="4153"/>
        <w:tab w:val="right" w:pos="8306"/>
      </w:tabs>
      <w:snapToGrid w:val="0"/>
      <w:jc w:val="center"/>
    </w:pPr>
    <w:rPr>
      <w:sz w:val="18"/>
      <w:szCs w:val="18"/>
    </w:rPr>
  </w:style>
  <w:style w:type="paragraph" w:styleId="1">
    <w:name w:val="toc 1"/>
    <w:next w:val="a"/>
    <w:qFormat/>
    <w:rsid w:val="00A44750"/>
    <w:pPr>
      <w:widowControl w:val="0"/>
      <w:jc w:val="both"/>
    </w:pPr>
    <w:rPr>
      <w:kern w:val="2"/>
      <w:sz w:val="21"/>
      <w:szCs w:val="24"/>
    </w:rPr>
  </w:style>
  <w:style w:type="character" w:styleId="a7">
    <w:name w:val="FollowedHyperlink"/>
    <w:basedOn w:val="a0"/>
    <w:uiPriority w:val="99"/>
    <w:semiHidden/>
    <w:unhideWhenUsed/>
    <w:qFormat/>
    <w:rsid w:val="00A44750"/>
    <w:rPr>
      <w:color w:val="585858"/>
      <w:u w:val="none"/>
    </w:rPr>
  </w:style>
  <w:style w:type="character" w:customStyle="1" w:styleId="Char1">
    <w:name w:val="页眉 Char"/>
    <w:basedOn w:val="a0"/>
    <w:link w:val="a6"/>
    <w:uiPriority w:val="99"/>
    <w:qFormat/>
    <w:rsid w:val="00A44750"/>
    <w:rPr>
      <w:sz w:val="18"/>
      <w:szCs w:val="18"/>
    </w:rPr>
  </w:style>
  <w:style w:type="character" w:customStyle="1" w:styleId="Char0">
    <w:name w:val="页脚 Char"/>
    <w:basedOn w:val="a0"/>
    <w:link w:val="a5"/>
    <w:uiPriority w:val="99"/>
    <w:qFormat/>
    <w:rsid w:val="00A44750"/>
    <w:rPr>
      <w:sz w:val="18"/>
      <w:szCs w:val="18"/>
    </w:rPr>
  </w:style>
  <w:style w:type="character" w:customStyle="1" w:styleId="Char">
    <w:name w:val="批注框文本 Char"/>
    <w:basedOn w:val="a0"/>
    <w:link w:val="a4"/>
    <w:uiPriority w:val="99"/>
    <w:semiHidden/>
    <w:qFormat/>
    <w:rsid w:val="00A44750"/>
    <w:rPr>
      <w:rFonts w:ascii="Times New Roman" w:eastAsia="宋体" w:hAnsi="Times New Roman" w:cs="Times New Roman"/>
      <w:kern w:val="0"/>
      <w:sz w:val="18"/>
      <w:szCs w:val="18"/>
    </w:rPr>
  </w:style>
  <w:style w:type="character" w:customStyle="1" w:styleId="selected">
    <w:name w:val="selected"/>
    <w:basedOn w:val="a0"/>
    <w:qFormat/>
    <w:rsid w:val="00A44750"/>
    <w:rPr>
      <w:shd w:val="clear" w:color="auto" w:fill="FFFFFF"/>
    </w:rPr>
  </w:style>
  <w:style w:type="character" w:customStyle="1" w:styleId="no">
    <w:name w:val="no"/>
    <w:basedOn w:val="a0"/>
    <w:qFormat/>
    <w:rsid w:val="00A44750"/>
    <w:rPr>
      <w:color w:val="CC0000"/>
    </w:rPr>
  </w:style>
  <w:style w:type="character" w:customStyle="1" w:styleId="cai">
    <w:name w:val="cai"/>
    <w:basedOn w:val="a0"/>
    <w:qFormat/>
    <w:rsid w:val="00A44750"/>
    <w:rPr>
      <w:color w:val="077AC7"/>
      <w:u w:val="none"/>
    </w:rPr>
  </w:style>
  <w:style w:type="character" w:customStyle="1" w:styleId="yes">
    <w:name w:val="yes"/>
    <w:basedOn w:val="a0"/>
    <w:qFormat/>
    <w:rsid w:val="00A44750"/>
    <w:rPr>
      <w:color w:val="0077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B4751A-04B9-4E0D-9E33-EF7CE1EC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855</Words>
  <Characters>4875</Characters>
  <Application>Microsoft Office Word</Application>
  <DocSecurity>0</DocSecurity>
  <Lines>40</Lines>
  <Paragraphs>11</Paragraphs>
  <ScaleCrop>false</ScaleCrop>
  <Company>Microsoft</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yuxiaopang</dc:creator>
  <cp:lastModifiedBy>微软用户</cp:lastModifiedBy>
  <cp:revision>58</cp:revision>
  <cp:lastPrinted>2022-06-07T09:09:00Z</cp:lastPrinted>
  <dcterms:created xsi:type="dcterms:W3CDTF">2020-12-27T13:48:00Z</dcterms:created>
  <dcterms:modified xsi:type="dcterms:W3CDTF">2022-06-07T09:14:00Z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AE3C83853F4643C3BFF95DAB313927FD</vt:lpwstr>
  </property>
</Properties>
</file>